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3AC" w:rsidRPr="00037D6E" w:rsidRDefault="00C233AC" w:rsidP="00C233AC">
      <w:pPr>
        <w:jc w:val="center"/>
        <w:rPr>
          <w:rFonts w:ascii="楷体_GB2312" w:eastAsia="楷体_GB2312"/>
          <w:sz w:val="96"/>
          <w:szCs w:val="84"/>
        </w:rPr>
      </w:pPr>
      <w:r w:rsidRPr="00037D6E">
        <w:rPr>
          <w:rFonts w:ascii="楷体_GB2312" w:eastAsia="楷体_GB2312" w:hint="eastAsia"/>
          <w:sz w:val="96"/>
          <w:szCs w:val="84"/>
        </w:rPr>
        <w:t>经</w:t>
      </w:r>
    </w:p>
    <w:p w:rsidR="00C233AC" w:rsidRPr="00037D6E" w:rsidRDefault="00C233AC" w:rsidP="00C233AC">
      <w:pPr>
        <w:jc w:val="center"/>
        <w:rPr>
          <w:rFonts w:ascii="楷体_GB2312" w:eastAsia="楷体_GB2312"/>
          <w:sz w:val="96"/>
          <w:szCs w:val="84"/>
        </w:rPr>
      </w:pPr>
      <w:r w:rsidRPr="00037D6E">
        <w:rPr>
          <w:rFonts w:ascii="楷体_GB2312" w:eastAsia="楷体_GB2312" w:hint="eastAsia"/>
          <w:sz w:val="96"/>
          <w:szCs w:val="84"/>
        </w:rPr>
        <w:t>贸</w:t>
      </w:r>
    </w:p>
    <w:p w:rsidR="00C233AC" w:rsidRPr="00037D6E" w:rsidRDefault="00C233AC" w:rsidP="00C233AC">
      <w:pPr>
        <w:jc w:val="center"/>
        <w:rPr>
          <w:rFonts w:ascii="楷体_GB2312" w:eastAsia="楷体_GB2312"/>
          <w:sz w:val="96"/>
          <w:szCs w:val="84"/>
        </w:rPr>
      </w:pPr>
      <w:r w:rsidRPr="00037D6E">
        <w:rPr>
          <w:rFonts w:ascii="楷体_GB2312" w:eastAsia="楷体_GB2312" w:hint="eastAsia"/>
          <w:sz w:val="96"/>
          <w:szCs w:val="84"/>
        </w:rPr>
        <w:t>学</w:t>
      </w:r>
    </w:p>
    <w:p w:rsidR="00C233AC" w:rsidRPr="00037D6E" w:rsidRDefault="00C233AC" w:rsidP="00C233AC">
      <w:pPr>
        <w:jc w:val="center"/>
        <w:rPr>
          <w:rFonts w:ascii="楷体_GB2312" w:eastAsia="楷体_GB2312"/>
          <w:sz w:val="96"/>
          <w:szCs w:val="84"/>
        </w:rPr>
      </w:pPr>
      <w:r w:rsidRPr="00037D6E">
        <w:rPr>
          <w:rFonts w:ascii="楷体_GB2312" w:eastAsia="楷体_GB2312" w:hint="eastAsia"/>
          <w:sz w:val="96"/>
          <w:szCs w:val="84"/>
        </w:rPr>
        <w:t>院</w:t>
      </w:r>
    </w:p>
    <w:p w:rsidR="00C233AC" w:rsidRPr="00037D6E" w:rsidRDefault="00C233AC" w:rsidP="00C233AC">
      <w:pPr>
        <w:jc w:val="center"/>
        <w:rPr>
          <w:rFonts w:ascii="楷体_GB2312" w:eastAsia="楷体_GB2312"/>
          <w:sz w:val="96"/>
          <w:szCs w:val="84"/>
        </w:rPr>
      </w:pPr>
      <w:r w:rsidRPr="00037D6E">
        <w:rPr>
          <w:rFonts w:ascii="楷体_GB2312" w:eastAsia="楷体_GB2312" w:hint="eastAsia"/>
          <w:sz w:val="96"/>
          <w:szCs w:val="84"/>
        </w:rPr>
        <w:t>院</w:t>
      </w:r>
    </w:p>
    <w:p w:rsidR="00C233AC" w:rsidRPr="00037D6E" w:rsidRDefault="00C233AC" w:rsidP="00C233AC">
      <w:pPr>
        <w:jc w:val="center"/>
        <w:rPr>
          <w:rFonts w:ascii="楷体_GB2312" w:eastAsia="楷体_GB2312"/>
          <w:sz w:val="96"/>
          <w:szCs w:val="84"/>
        </w:rPr>
      </w:pPr>
      <w:r w:rsidRPr="00037D6E">
        <w:rPr>
          <w:rFonts w:ascii="楷体_GB2312" w:eastAsia="楷体_GB2312" w:hint="eastAsia"/>
          <w:sz w:val="96"/>
          <w:szCs w:val="84"/>
        </w:rPr>
        <w:t>史</w:t>
      </w:r>
    </w:p>
    <w:p w:rsidR="00C233AC" w:rsidRDefault="00C233AC" w:rsidP="00C233AC">
      <w:pPr>
        <w:jc w:val="center"/>
        <w:rPr>
          <w:rFonts w:ascii="楷体_GB2312" w:eastAsia="楷体_GB2312"/>
          <w:sz w:val="44"/>
          <w:szCs w:val="44"/>
        </w:rPr>
      </w:pPr>
    </w:p>
    <w:p w:rsidR="00C233AC" w:rsidRDefault="00C233AC" w:rsidP="00C233AC">
      <w:pPr>
        <w:jc w:val="center"/>
        <w:rPr>
          <w:rFonts w:ascii="楷体_GB2312" w:eastAsia="楷体_GB2312"/>
          <w:sz w:val="44"/>
          <w:szCs w:val="44"/>
        </w:rPr>
      </w:pPr>
      <w:r w:rsidRPr="00AB0FAF">
        <w:rPr>
          <w:rFonts w:ascii="楷体_GB2312" w:eastAsia="楷体_GB2312" w:hint="eastAsia"/>
          <w:sz w:val="44"/>
          <w:szCs w:val="44"/>
        </w:rPr>
        <w:t>2016年度</w:t>
      </w:r>
    </w:p>
    <w:p w:rsidR="00C233AC" w:rsidRDefault="00C233AC" w:rsidP="00C233AC">
      <w:pPr>
        <w:jc w:val="center"/>
        <w:rPr>
          <w:rFonts w:ascii="楷体_GB2312" w:eastAsia="楷体_GB2312"/>
          <w:sz w:val="44"/>
          <w:szCs w:val="44"/>
        </w:rPr>
      </w:pPr>
    </w:p>
    <w:p w:rsidR="00C233AC" w:rsidRDefault="00C233AC" w:rsidP="00C233AC">
      <w:pPr>
        <w:jc w:val="center"/>
        <w:rPr>
          <w:rFonts w:ascii="黑体" w:eastAsia="黑体" w:hAnsiTheme="minorEastAsia"/>
          <w:sz w:val="44"/>
          <w:szCs w:val="44"/>
        </w:rPr>
      </w:pPr>
      <w:r w:rsidRPr="00213AA3">
        <w:rPr>
          <w:rFonts w:ascii="黑体" w:eastAsia="黑体" w:hAnsiTheme="minorEastAsia" w:hint="eastAsia"/>
          <w:sz w:val="44"/>
          <w:szCs w:val="44"/>
        </w:rPr>
        <w:lastRenderedPageBreak/>
        <w:t>2016年经贸学院院史目录</w:t>
      </w:r>
    </w:p>
    <w:p w:rsidR="00213AA3" w:rsidRPr="00213AA3" w:rsidRDefault="00213AA3" w:rsidP="00C233AC">
      <w:pPr>
        <w:jc w:val="center"/>
        <w:rPr>
          <w:rFonts w:ascii="黑体" w:eastAsia="黑体" w:hAnsiTheme="minorEastAsia"/>
          <w:sz w:val="44"/>
          <w:szCs w:val="44"/>
        </w:rPr>
      </w:pPr>
    </w:p>
    <w:p w:rsidR="00C233AC" w:rsidRDefault="00C233AC" w:rsidP="00C233AC">
      <w:pPr>
        <w:jc w:val="left"/>
        <w:rPr>
          <w:rFonts w:asciiTheme="minorEastAsia" w:hAnsiTheme="minorEastAsia"/>
          <w:sz w:val="28"/>
          <w:szCs w:val="28"/>
        </w:rPr>
      </w:pPr>
      <w:r w:rsidRPr="00CD6170">
        <w:rPr>
          <w:rFonts w:asciiTheme="minorEastAsia" w:hAnsiTheme="minorEastAsia" w:hint="eastAsia"/>
          <w:sz w:val="28"/>
          <w:szCs w:val="28"/>
        </w:rPr>
        <w:t>一、概述</w:t>
      </w:r>
      <w:r w:rsidRPr="00C233AC">
        <w:rPr>
          <w:rFonts w:asciiTheme="minorEastAsia" w:hAnsiTheme="minorEastAsia" w:hint="eastAsia"/>
          <w:sz w:val="28"/>
          <w:szCs w:val="28"/>
        </w:rPr>
        <w:t>………………………………………………………………</w:t>
      </w:r>
      <w:r>
        <w:rPr>
          <w:rFonts w:asciiTheme="minorEastAsia" w:hAnsiTheme="minorEastAsia" w:hint="eastAsia"/>
          <w:sz w:val="28"/>
          <w:szCs w:val="28"/>
        </w:rPr>
        <w:t>3</w:t>
      </w:r>
    </w:p>
    <w:p w:rsidR="00C233AC" w:rsidRDefault="00C233AC" w:rsidP="00C233AC">
      <w:pPr>
        <w:jc w:val="left"/>
        <w:rPr>
          <w:rFonts w:asciiTheme="minorEastAsia" w:hAnsiTheme="minorEastAsia"/>
          <w:sz w:val="28"/>
          <w:szCs w:val="28"/>
        </w:rPr>
      </w:pPr>
      <w:r>
        <w:rPr>
          <w:rFonts w:asciiTheme="minorEastAsia" w:hAnsiTheme="minorEastAsia" w:hint="eastAsia"/>
          <w:sz w:val="28"/>
          <w:szCs w:val="28"/>
        </w:rPr>
        <w:t>二、机构设置及其负责人</w:t>
      </w:r>
      <w:r w:rsidRPr="00C233AC">
        <w:rPr>
          <w:rFonts w:asciiTheme="minorEastAsia" w:hAnsiTheme="minorEastAsia" w:hint="eastAsia"/>
          <w:sz w:val="28"/>
          <w:szCs w:val="28"/>
        </w:rPr>
        <w:t>……………………………………………</w:t>
      </w:r>
      <w:r>
        <w:rPr>
          <w:rFonts w:asciiTheme="minorEastAsia" w:hAnsiTheme="minorEastAsia" w:hint="eastAsia"/>
          <w:sz w:val="28"/>
          <w:szCs w:val="28"/>
        </w:rPr>
        <w:t>3</w:t>
      </w:r>
    </w:p>
    <w:p w:rsidR="00C233AC" w:rsidRDefault="00C233AC" w:rsidP="00C233AC">
      <w:pPr>
        <w:ind w:firstLineChars="100" w:firstLine="280"/>
        <w:jc w:val="left"/>
        <w:rPr>
          <w:rFonts w:asciiTheme="minorEastAsia" w:hAnsiTheme="minorEastAsia"/>
          <w:sz w:val="28"/>
          <w:szCs w:val="28"/>
        </w:rPr>
      </w:pPr>
      <w:r>
        <w:rPr>
          <w:rFonts w:asciiTheme="minorEastAsia" w:hAnsiTheme="minorEastAsia" w:hint="eastAsia"/>
          <w:sz w:val="28"/>
          <w:szCs w:val="28"/>
        </w:rPr>
        <w:t>学院领导</w:t>
      </w:r>
      <w:r w:rsidRPr="00C233AC">
        <w:rPr>
          <w:rFonts w:asciiTheme="minorEastAsia" w:hAnsiTheme="minorEastAsia" w:hint="eastAsia"/>
          <w:sz w:val="28"/>
          <w:szCs w:val="28"/>
        </w:rPr>
        <w:t>……………………………………………………………</w:t>
      </w:r>
      <w:r>
        <w:rPr>
          <w:rFonts w:asciiTheme="minorEastAsia" w:hAnsiTheme="minorEastAsia" w:hint="eastAsia"/>
          <w:sz w:val="28"/>
          <w:szCs w:val="28"/>
        </w:rPr>
        <w:t>3</w:t>
      </w:r>
    </w:p>
    <w:p w:rsidR="00C233AC" w:rsidRDefault="00C233AC" w:rsidP="00C233AC">
      <w:pPr>
        <w:ind w:firstLineChars="100" w:firstLine="280"/>
        <w:jc w:val="left"/>
        <w:rPr>
          <w:rFonts w:asciiTheme="minorEastAsia" w:hAnsiTheme="minorEastAsia"/>
          <w:sz w:val="28"/>
          <w:szCs w:val="28"/>
        </w:rPr>
      </w:pPr>
      <w:r>
        <w:rPr>
          <w:rFonts w:asciiTheme="minorEastAsia" w:hAnsiTheme="minorEastAsia" w:hint="eastAsia"/>
          <w:sz w:val="28"/>
          <w:szCs w:val="28"/>
        </w:rPr>
        <w:t>学院党总支组织机构及其负责人</w:t>
      </w:r>
      <w:r w:rsidRPr="00C233AC">
        <w:rPr>
          <w:rFonts w:asciiTheme="minorEastAsia" w:hAnsiTheme="minorEastAsia" w:hint="eastAsia"/>
          <w:sz w:val="28"/>
          <w:szCs w:val="28"/>
        </w:rPr>
        <w:t>…………………………………</w:t>
      </w:r>
      <w:r>
        <w:rPr>
          <w:rFonts w:asciiTheme="minorEastAsia" w:hAnsiTheme="minorEastAsia" w:hint="eastAsia"/>
          <w:sz w:val="28"/>
          <w:szCs w:val="28"/>
        </w:rPr>
        <w:t>4</w:t>
      </w:r>
    </w:p>
    <w:p w:rsidR="00C233AC" w:rsidRDefault="00C233AC" w:rsidP="00C233AC">
      <w:pPr>
        <w:ind w:firstLineChars="100" w:firstLine="280"/>
        <w:jc w:val="left"/>
        <w:rPr>
          <w:rFonts w:asciiTheme="minorEastAsia" w:hAnsiTheme="minorEastAsia"/>
          <w:sz w:val="28"/>
          <w:szCs w:val="28"/>
        </w:rPr>
      </w:pPr>
      <w:r>
        <w:rPr>
          <w:rFonts w:asciiTheme="minorEastAsia" w:hAnsiTheme="minorEastAsia" w:hint="eastAsia"/>
          <w:sz w:val="28"/>
          <w:szCs w:val="28"/>
        </w:rPr>
        <w:t>学院行政组织机构及其负责人</w:t>
      </w:r>
      <w:r w:rsidRPr="00C233AC">
        <w:rPr>
          <w:rFonts w:asciiTheme="minorEastAsia" w:hAnsiTheme="minorEastAsia" w:hint="eastAsia"/>
          <w:sz w:val="28"/>
          <w:szCs w:val="28"/>
        </w:rPr>
        <w:t>……………………………………</w:t>
      </w:r>
      <w:r>
        <w:rPr>
          <w:rFonts w:asciiTheme="minorEastAsia" w:hAnsiTheme="minorEastAsia" w:hint="eastAsia"/>
          <w:sz w:val="28"/>
          <w:szCs w:val="28"/>
        </w:rPr>
        <w:t>4</w:t>
      </w:r>
    </w:p>
    <w:p w:rsidR="00C233AC" w:rsidRDefault="00C233AC" w:rsidP="00C233AC">
      <w:pPr>
        <w:jc w:val="left"/>
        <w:rPr>
          <w:rFonts w:asciiTheme="minorEastAsia" w:hAnsiTheme="minorEastAsia"/>
          <w:sz w:val="28"/>
          <w:szCs w:val="28"/>
        </w:rPr>
      </w:pPr>
      <w:r>
        <w:rPr>
          <w:rFonts w:asciiTheme="minorEastAsia" w:hAnsiTheme="minorEastAsia" w:hint="eastAsia"/>
          <w:sz w:val="28"/>
          <w:szCs w:val="28"/>
        </w:rPr>
        <w:t>三、经贸学院2016年大事记</w:t>
      </w:r>
      <w:r w:rsidRPr="00C233AC">
        <w:rPr>
          <w:rFonts w:asciiTheme="minorEastAsia" w:hAnsiTheme="minorEastAsia" w:hint="eastAsia"/>
          <w:sz w:val="28"/>
          <w:szCs w:val="28"/>
        </w:rPr>
        <w:t>………………………………………</w:t>
      </w:r>
      <w:r>
        <w:rPr>
          <w:rFonts w:asciiTheme="minorEastAsia" w:hAnsiTheme="minorEastAsia" w:hint="eastAsia"/>
          <w:sz w:val="28"/>
          <w:szCs w:val="28"/>
        </w:rPr>
        <w:t>5</w:t>
      </w:r>
    </w:p>
    <w:p w:rsidR="00037D6E" w:rsidRDefault="00037D6E" w:rsidP="00C233AC">
      <w:pPr>
        <w:jc w:val="left"/>
        <w:rPr>
          <w:rFonts w:asciiTheme="minorEastAsia" w:hAnsiTheme="minorEastAsia"/>
          <w:sz w:val="28"/>
          <w:szCs w:val="28"/>
        </w:rPr>
      </w:pPr>
      <w:r>
        <w:rPr>
          <w:rFonts w:asciiTheme="minorEastAsia" w:hAnsiTheme="minorEastAsia" w:hint="eastAsia"/>
          <w:sz w:val="28"/>
          <w:szCs w:val="28"/>
        </w:rPr>
        <w:t>四、经贸学院荣誉榜</w:t>
      </w:r>
      <w:r w:rsidRPr="00C233AC">
        <w:rPr>
          <w:rFonts w:asciiTheme="minorEastAsia" w:hAnsiTheme="minorEastAsia" w:hint="eastAsia"/>
          <w:sz w:val="28"/>
          <w:szCs w:val="28"/>
        </w:rPr>
        <w:t>…………………………………………………</w:t>
      </w:r>
      <w:r w:rsidR="00FD1AA4">
        <w:rPr>
          <w:rFonts w:asciiTheme="minorEastAsia" w:hAnsiTheme="minorEastAsia" w:hint="eastAsia"/>
          <w:sz w:val="28"/>
          <w:szCs w:val="28"/>
        </w:rPr>
        <w:t>10</w:t>
      </w:r>
    </w:p>
    <w:p w:rsidR="00C233AC" w:rsidRDefault="00C233AC" w:rsidP="00C233AC">
      <w:pPr>
        <w:jc w:val="left"/>
        <w:rPr>
          <w:rFonts w:asciiTheme="minorEastAsia" w:hAnsiTheme="minorEastAsia"/>
          <w:sz w:val="28"/>
          <w:szCs w:val="28"/>
        </w:rPr>
      </w:pPr>
      <w:r>
        <w:rPr>
          <w:rFonts w:asciiTheme="minorEastAsia" w:hAnsiTheme="minorEastAsia" w:hint="eastAsia"/>
          <w:sz w:val="28"/>
          <w:szCs w:val="28"/>
        </w:rPr>
        <w:t>四、经贸学院“十三五发展规划”</w:t>
      </w:r>
      <w:r w:rsidRPr="00C233AC">
        <w:rPr>
          <w:rFonts w:asciiTheme="minorEastAsia" w:hAnsiTheme="minorEastAsia" w:hint="eastAsia"/>
          <w:sz w:val="28"/>
          <w:szCs w:val="28"/>
        </w:rPr>
        <w:t xml:space="preserve"> ………………………………</w:t>
      </w:r>
      <w:r w:rsidR="00FD1AA4">
        <w:rPr>
          <w:rFonts w:asciiTheme="minorEastAsia" w:hAnsiTheme="minorEastAsia" w:hint="eastAsia"/>
          <w:sz w:val="28"/>
          <w:szCs w:val="28"/>
        </w:rPr>
        <w:t>11</w:t>
      </w:r>
    </w:p>
    <w:p w:rsidR="00C233AC" w:rsidRDefault="00C233AC" w:rsidP="00C233AC">
      <w:pPr>
        <w:jc w:val="left"/>
        <w:rPr>
          <w:rFonts w:asciiTheme="minorEastAsia" w:hAnsiTheme="minorEastAsia"/>
          <w:sz w:val="28"/>
          <w:szCs w:val="28"/>
        </w:rPr>
      </w:pPr>
      <w:r>
        <w:rPr>
          <w:rFonts w:asciiTheme="minorEastAsia" w:hAnsiTheme="minorEastAsia" w:hint="eastAsia"/>
          <w:sz w:val="28"/>
          <w:szCs w:val="28"/>
        </w:rPr>
        <w:t>五、经贸学院2016年度总结</w:t>
      </w:r>
      <w:r w:rsidRPr="00C233AC">
        <w:rPr>
          <w:rFonts w:asciiTheme="minorEastAsia" w:hAnsiTheme="minorEastAsia" w:hint="eastAsia"/>
          <w:sz w:val="28"/>
          <w:szCs w:val="28"/>
        </w:rPr>
        <w:t>………………………………………</w:t>
      </w:r>
      <w:r w:rsidR="00FD1AA4">
        <w:rPr>
          <w:rFonts w:asciiTheme="minorEastAsia" w:hAnsiTheme="minorEastAsia" w:hint="eastAsia"/>
          <w:sz w:val="28"/>
          <w:szCs w:val="28"/>
        </w:rPr>
        <w:t>19</w:t>
      </w:r>
    </w:p>
    <w:p w:rsidR="00C233AC" w:rsidRDefault="00C233AC" w:rsidP="00C233AC">
      <w:pPr>
        <w:jc w:val="left"/>
        <w:rPr>
          <w:rFonts w:asciiTheme="minorEastAsia" w:hAnsiTheme="minorEastAsia"/>
          <w:sz w:val="28"/>
          <w:szCs w:val="28"/>
        </w:rPr>
      </w:pPr>
    </w:p>
    <w:p w:rsidR="00C233AC" w:rsidRDefault="00C233AC" w:rsidP="00C233AC">
      <w:pPr>
        <w:jc w:val="left"/>
        <w:rPr>
          <w:rFonts w:asciiTheme="minorEastAsia" w:hAnsiTheme="minorEastAsia"/>
          <w:sz w:val="28"/>
          <w:szCs w:val="28"/>
        </w:rPr>
      </w:pPr>
    </w:p>
    <w:p w:rsidR="00C233AC" w:rsidRDefault="00C233AC" w:rsidP="00C233AC">
      <w:pPr>
        <w:jc w:val="left"/>
        <w:rPr>
          <w:rFonts w:asciiTheme="minorEastAsia" w:hAnsiTheme="minorEastAsia"/>
          <w:sz w:val="28"/>
          <w:szCs w:val="28"/>
        </w:rPr>
      </w:pPr>
    </w:p>
    <w:p w:rsidR="00FD1AA4" w:rsidRDefault="00FD1AA4" w:rsidP="00C233AC">
      <w:pPr>
        <w:jc w:val="left"/>
        <w:rPr>
          <w:rFonts w:asciiTheme="minorEastAsia" w:hAnsiTheme="minorEastAsia"/>
          <w:sz w:val="28"/>
          <w:szCs w:val="28"/>
        </w:rPr>
      </w:pPr>
    </w:p>
    <w:p w:rsidR="00FD1AA4" w:rsidRDefault="00FD1AA4" w:rsidP="00C233AC">
      <w:pPr>
        <w:jc w:val="left"/>
        <w:rPr>
          <w:rFonts w:asciiTheme="minorEastAsia" w:hAnsiTheme="minorEastAsia"/>
          <w:sz w:val="28"/>
          <w:szCs w:val="28"/>
        </w:rPr>
      </w:pPr>
    </w:p>
    <w:p w:rsidR="00FD1AA4" w:rsidRDefault="00FD1AA4" w:rsidP="00C233AC">
      <w:pPr>
        <w:jc w:val="left"/>
        <w:rPr>
          <w:rFonts w:asciiTheme="minorEastAsia" w:hAnsiTheme="minorEastAsia"/>
          <w:sz w:val="28"/>
          <w:szCs w:val="28"/>
        </w:rPr>
      </w:pPr>
    </w:p>
    <w:p w:rsidR="00FD1AA4" w:rsidRDefault="00FD1AA4" w:rsidP="00C233AC">
      <w:pPr>
        <w:jc w:val="left"/>
        <w:rPr>
          <w:rFonts w:asciiTheme="minorEastAsia" w:hAnsiTheme="minorEastAsia"/>
          <w:sz w:val="28"/>
          <w:szCs w:val="28"/>
        </w:rPr>
      </w:pPr>
    </w:p>
    <w:p w:rsidR="00FD1AA4" w:rsidRDefault="00FD1AA4" w:rsidP="00C233AC">
      <w:pPr>
        <w:jc w:val="left"/>
        <w:rPr>
          <w:rFonts w:asciiTheme="minorEastAsia" w:hAnsiTheme="minorEastAsia"/>
          <w:sz w:val="28"/>
          <w:szCs w:val="28"/>
        </w:rPr>
      </w:pPr>
    </w:p>
    <w:p w:rsidR="00FD1AA4" w:rsidRDefault="00FD1AA4" w:rsidP="00C233AC">
      <w:pPr>
        <w:jc w:val="left"/>
        <w:rPr>
          <w:rFonts w:asciiTheme="minorEastAsia" w:hAnsiTheme="minorEastAsia"/>
          <w:sz w:val="28"/>
          <w:szCs w:val="28"/>
        </w:rPr>
      </w:pPr>
    </w:p>
    <w:p w:rsidR="00FD1AA4" w:rsidRDefault="00FD1AA4" w:rsidP="00C233AC">
      <w:pPr>
        <w:jc w:val="left"/>
        <w:rPr>
          <w:rFonts w:asciiTheme="minorEastAsia" w:hAnsiTheme="minorEastAsia"/>
          <w:sz w:val="28"/>
          <w:szCs w:val="28"/>
        </w:rPr>
      </w:pPr>
    </w:p>
    <w:p w:rsidR="00FD1AA4" w:rsidRPr="00C029BE" w:rsidRDefault="00FD1AA4" w:rsidP="00C233AC">
      <w:pPr>
        <w:jc w:val="left"/>
        <w:rPr>
          <w:rFonts w:asciiTheme="minorEastAsia" w:hAnsiTheme="minorEastAsia"/>
          <w:sz w:val="28"/>
          <w:szCs w:val="28"/>
        </w:rPr>
      </w:pPr>
    </w:p>
    <w:p w:rsidR="002A3C81" w:rsidRPr="00CC2460" w:rsidRDefault="00871840" w:rsidP="00BC4442">
      <w:pPr>
        <w:spacing w:line="360" w:lineRule="auto"/>
        <w:jc w:val="center"/>
        <w:rPr>
          <w:rFonts w:ascii="黑体" w:eastAsia="黑体" w:hAnsi="黑体"/>
          <w:sz w:val="32"/>
          <w:szCs w:val="32"/>
        </w:rPr>
      </w:pPr>
      <w:r w:rsidRPr="00CC2460">
        <w:rPr>
          <w:rFonts w:ascii="黑体" w:eastAsia="黑体" w:hAnsi="黑体" w:hint="eastAsia"/>
          <w:sz w:val="32"/>
          <w:szCs w:val="32"/>
        </w:rPr>
        <w:lastRenderedPageBreak/>
        <w:t>一、概述</w:t>
      </w:r>
    </w:p>
    <w:p w:rsidR="00871840" w:rsidRDefault="00871840" w:rsidP="00871840">
      <w:pPr>
        <w:widowControl/>
        <w:shd w:val="clear" w:color="auto" w:fill="FFFFFF"/>
        <w:spacing w:line="360" w:lineRule="auto"/>
        <w:ind w:firstLine="480"/>
        <w:jc w:val="left"/>
        <w:rPr>
          <w:rFonts w:ascii="宋体" w:eastAsia="宋体" w:hAnsi="宋体" w:cs="宋体"/>
          <w:color w:val="393939"/>
          <w:kern w:val="0"/>
          <w:sz w:val="24"/>
          <w:szCs w:val="24"/>
        </w:rPr>
      </w:pPr>
      <w:r w:rsidRPr="00871840">
        <w:rPr>
          <w:rFonts w:ascii="宋体" w:eastAsia="宋体" w:hAnsi="宋体" w:cs="宋体" w:hint="eastAsia"/>
          <w:color w:val="393939"/>
          <w:kern w:val="0"/>
          <w:sz w:val="24"/>
          <w:szCs w:val="24"/>
        </w:rPr>
        <w:t>经贸学院始建于1978年，现有教职工7</w:t>
      </w:r>
      <w:r>
        <w:rPr>
          <w:rFonts w:ascii="宋体" w:eastAsia="宋体" w:hAnsi="宋体" w:cs="宋体" w:hint="eastAsia"/>
          <w:color w:val="393939"/>
          <w:kern w:val="0"/>
          <w:sz w:val="24"/>
          <w:szCs w:val="24"/>
        </w:rPr>
        <w:t>7</w:t>
      </w:r>
      <w:r w:rsidRPr="00871840">
        <w:rPr>
          <w:rFonts w:ascii="宋体" w:eastAsia="宋体" w:hAnsi="宋体" w:cs="宋体" w:hint="eastAsia"/>
          <w:color w:val="393939"/>
          <w:kern w:val="0"/>
          <w:sz w:val="24"/>
          <w:szCs w:val="24"/>
        </w:rPr>
        <w:t>人，</w:t>
      </w:r>
      <w:r w:rsidR="0060022A">
        <w:rPr>
          <w:rFonts w:ascii="宋体" w:eastAsia="宋体" w:hAnsi="宋体" w:cs="宋体" w:hint="eastAsia"/>
          <w:color w:val="393939"/>
          <w:kern w:val="0"/>
          <w:sz w:val="24"/>
          <w:szCs w:val="24"/>
        </w:rPr>
        <w:t>专业教师62人，</w:t>
      </w:r>
      <w:r w:rsidRPr="00871840">
        <w:rPr>
          <w:rFonts w:ascii="宋体" w:eastAsia="宋体" w:hAnsi="宋体" w:cs="宋体" w:hint="eastAsia"/>
          <w:color w:val="393939"/>
          <w:kern w:val="0"/>
          <w:sz w:val="24"/>
          <w:szCs w:val="24"/>
        </w:rPr>
        <w:t>高级职称</w:t>
      </w:r>
      <w:r w:rsidR="00B14CF3">
        <w:rPr>
          <w:rFonts w:ascii="宋体" w:eastAsia="宋体" w:hAnsi="宋体" w:cs="宋体" w:hint="eastAsia"/>
          <w:color w:val="393939"/>
          <w:kern w:val="0"/>
          <w:sz w:val="24"/>
          <w:szCs w:val="24"/>
        </w:rPr>
        <w:t>40</w:t>
      </w:r>
      <w:r w:rsidRPr="00871840">
        <w:rPr>
          <w:rFonts w:ascii="宋体" w:eastAsia="宋体" w:hAnsi="宋体" w:cs="宋体" w:hint="eastAsia"/>
          <w:color w:val="393939"/>
          <w:kern w:val="0"/>
          <w:sz w:val="24"/>
          <w:szCs w:val="24"/>
        </w:rPr>
        <w:t>人，博士2</w:t>
      </w:r>
      <w:r w:rsidR="00B14CF3">
        <w:rPr>
          <w:rFonts w:ascii="宋体" w:eastAsia="宋体" w:hAnsi="宋体" w:cs="宋体" w:hint="eastAsia"/>
          <w:color w:val="393939"/>
          <w:kern w:val="0"/>
          <w:sz w:val="24"/>
          <w:szCs w:val="24"/>
        </w:rPr>
        <w:t>5</w:t>
      </w:r>
      <w:r w:rsidRPr="00871840">
        <w:rPr>
          <w:rFonts w:ascii="宋体" w:eastAsia="宋体" w:hAnsi="宋体" w:cs="宋体" w:hint="eastAsia"/>
          <w:color w:val="393939"/>
          <w:kern w:val="0"/>
          <w:sz w:val="24"/>
          <w:szCs w:val="24"/>
        </w:rPr>
        <w:t>人</w:t>
      </w:r>
      <w:r>
        <w:rPr>
          <w:rFonts w:ascii="宋体" w:eastAsia="宋体" w:hAnsi="宋体" w:cs="宋体" w:hint="eastAsia"/>
          <w:color w:val="393939"/>
          <w:kern w:val="0"/>
          <w:sz w:val="24"/>
          <w:szCs w:val="24"/>
        </w:rPr>
        <w:t>，教师队伍结构逐步趋于优化</w:t>
      </w:r>
      <w:r w:rsidRPr="00871840">
        <w:rPr>
          <w:rFonts w:ascii="宋体" w:eastAsia="宋体" w:hAnsi="宋体" w:cs="宋体" w:hint="eastAsia"/>
          <w:color w:val="393939"/>
          <w:kern w:val="0"/>
          <w:sz w:val="24"/>
          <w:szCs w:val="24"/>
        </w:rPr>
        <w:t>。</w:t>
      </w:r>
    </w:p>
    <w:p w:rsidR="00871840" w:rsidRDefault="00871840" w:rsidP="00871840">
      <w:pPr>
        <w:widowControl/>
        <w:shd w:val="clear" w:color="auto" w:fill="FFFFFF"/>
        <w:spacing w:line="360" w:lineRule="auto"/>
        <w:ind w:firstLine="480"/>
        <w:jc w:val="left"/>
        <w:rPr>
          <w:rFonts w:ascii="宋体" w:eastAsia="宋体" w:hAnsi="宋体" w:cs="宋体"/>
          <w:color w:val="393939"/>
          <w:kern w:val="0"/>
          <w:sz w:val="24"/>
          <w:szCs w:val="24"/>
        </w:rPr>
      </w:pPr>
    </w:p>
    <w:p w:rsidR="00871840" w:rsidRDefault="00871840" w:rsidP="00871840">
      <w:pPr>
        <w:widowControl/>
        <w:shd w:val="clear" w:color="auto" w:fill="FFFFFF"/>
        <w:spacing w:line="360" w:lineRule="auto"/>
        <w:ind w:firstLine="480"/>
        <w:jc w:val="left"/>
        <w:rPr>
          <w:rFonts w:ascii="宋体" w:eastAsia="宋体" w:hAnsi="宋体" w:cs="宋体"/>
          <w:color w:val="393939"/>
          <w:kern w:val="0"/>
          <w:sz w:val="24"/>
          <w:szCs w:val="24"/>
        </w:rPr>
      </w:pPr>
      <w:r>
        <w:rPr>
          <w:rFonts w:ascii="宋体" w:eastAsia="宋体" w:hAnsi="宋体" w:cs="宋体" w:hint="eastAsia"/>
          <w:color w:val="393939"/>
          <w:kern w:val="0"/>
          <w:sz w:val="24"/>
          <w:szCs w:val="24"/>
        </w:rPr>
        <w:t>学院现</w:t>
      </w:r>
      <w:r w:rsidRPr="00871840">
        <w:rPr>
          <w:rFonts w:ascii="宋体" w:eastAsia="宋体" w:hAnsi="宋体" w:cs="宋体" w:hint="eastAsia"/>
          <w:color w:val="393939"/>
          <w:kern w:val="0"/>
          <w:sz w:val="24"/>
          <w:szCs w:val="24"/>
        </w:rPr>
        <w:t>有经济学、国际经济与贸易、金融学、贸易经济、保险学、金融工程、</w:t>
      </w:r>
      <w:r>
        <w:rPr>
          <w:rFonts w:ascii="宋体" w:eastAsia="宋体" w:hAnsi="宋体" w:cs="宋体" w:hint="eastAsia"/>
          <w:color w:val="393939"/>
          <w:kern w:val="0"/>
          <w:sz w:val="24"/>
          <w:szCs w:val="24"/>
        </w:rPr>
        <w:t>经济</w:t>
      </w:r>
      <w:r w:rsidRPr="00871840">
        <w:rPr>
          <w:rFonts w:ascii="宋体" w:eastAsia="宋体" w:hAnsi="宋体" w:cs="宋体" w:hint="eastAsia"/>
          <w:color w:val="393939"/>
          <w:kern w:val="0"/>
          <w:sz w:val="24"/>
          <w:szCs w:val="24"/>
        </w:rPr>
        <w:t>统计学等7个本科专业和</w:t>
      </w:r>
      <w:r>
        <w:rPr>
          <w:rFonts w:ascii="宋体" w:eastAsia="宋体" w:hAnsi="宋体" w:cs="宋体" w:hint="eastAsia"/>
          <w:color w:val="393939"/>
          <w:kern w:val="0"/>
          <w:sz w:val="24"/>
          <w:szCs w:val="24"/>
        </w:rPr>
        <w:t>经济学（航空经济方向）、</w:t>
      </w:r>
      <w:r w:rsidRPr="00871840">
        <w:rPr>
          <w:rFonts w:ascii="宋体" w:eastAsia="宋体" w:hAnsi="宋体" w:cs="宋体" w:hint="eastAsia"/>
          <w:color w:val="393939"/>
          <w:kern w:val="0"/>
          <w:sz w:val="24"/>
          <w:szCs w:val="24"/>
        </w:rPr>
        <w:t>经济统计学（企业管理统计方向）</w:t>
      </w:r>
      <w:r>
        <w:rPr>
          <w:rFonts w:ascii="宋体" w:eastAsia="宋体" w:hAnsi="宋体" w:cs="宋体" w:hint="eastAsia"/>
          <w:color w:val="393939"/>
          <w:kern w:val="0"/>
          <w:sz w:val="24"/>
          <w:szCs w:val="24"/>
        </w:rPr>
        <w:t>等2</w:t>
      </w:r>
      <w:r w:rsidRPr="00871840">
        <w:rPr>
          <w:rFonts w:ascii="宋体" w:eastAsia="宋体" w:hAnsi="宋体" w:cs="宋体" w:hint="eastAsia"/>
          <w:color w:val="393939"/>
          <w:kern w:val="0"/>
          <w:sz w:val="24"/>
          <w:szCs w:val="24"/>
        </w:rPr>
        <w:t>个专业方向，其中保险学专业是河南省第一家保险类本科专业。</w:t>
      </w:r>
      <w:r w:rsidR="00B14CF3">
        <w:rPr>
          <w:rFonts w:ascii="宋体" w:eastAsia="宋体" w:hAnsi="宋体" w:cs="宋体" w:hint="eastAsia"/>
          <w:color w:val="393939"/>
          <w:kern w:val="0"/>
          <w:sz w:val="24"/>
          <w:szCs w:val="24"/>
        </w:rPr>
        <w:t>2016年各专业招生720人，</w:t>
      </w:r>
      <w:r>
        <w:rPr>
          <w:rFonts w:ascii="宋体" w:eastAsia="宋体" w:hAnsi="宋体" w:cs="宋体" w:hint="eastAsia"/>
          <w:color w:val="393939"/>
          <w:kern w:val="0"/>
          <w:sz w:val="24"/>
          <w:szCs w:val="24"/>
        </w:rPr>
        <w:t>全日制普通在校生达270</w:t>
      </w:r>
      <w:r w:rsidR="00B14CF3">
        <w:rPr>
          <w:rFonts w:ascii="宋体" w:eastAsia="宋体" w:hAnsi="宋体" w:cs="宋体" w:hint="eastAsia"/>
          <w:color w:val="393939"/>
          <w:kern w:val="0"/>
          <w:sz w:val="24"/>
          <w:szCs w:val="24"/>
        </w:rPr>
        <w:t>9</w:t>
      </w:r>
      <w:r>
        <w:rPr>
          <w:rFonts w:ascii="宋体" w:eastAsia="宋体" w:hAnsi="宋体" w:cs="宋体" w:hint="eastAsia"/>
          <w:color w:val="393939"/>
          <w:kern w:val="0"/>
          <w:sz w:val="24"/>
          <w:szCs w:val="24"/>
        </w:rPr>
        <w:t>人。</w:t>
      </w:r>
    </w:p>
    <w:p w:rsidR="00871840" w:rsidRDefault="00871840" w:rsidP="00871840">
      <w:pPr>
        <w:widowControl/>
        <w:shd w:val="clear" w:color="auto" w:fill="FFFFFF"/>
        <w:spacing w:line="360" w:lineRule="auto"/>
        <w:ind w:firstLine="480"/>
        <w:jc w:val="left"/>
        <w:rPr>
          <w:rFonts w:ascii="宋体" w:eastAsia="宋体" w:hAnsi="宋体" w:cs="宋体"/>
          <w:color w:val="393939"/>
          <w:kern w:val="0"/>
          <w:sz w:val="24"/>
          <w:szCs w:val="24"/>
        </w:rPr>
      </w:pPr>
    </w:p>
    <w:p w:rsidR="00871840" w:rsidRPr="00871840" w:rsidRDefault="00871840" w:rsidP="00871840">
      <w:pPr>
        <w:widowControl/>
        <w:shd w:val="clear" w:color="auto" w:fill="FFFFFF"/>
        <w:spacing w:line="360" w:lineRule="auto"/>
        <w:ind w:firstLine="480"/>
        <w:jc w:val="left"/>
        <w:rPr>
          <w:rFonts w:ascii="寰蒋闆呴粦" w:eastAsia="寰蒋闆呴粦" w:hAnsi="宋体" w:cs="宋体"/>
          <w:color w:val="000000"/>
          <w:kern w:val="0"/>
          <w:sz w:val="24"/>
          <w:szCs w:val="24"/>
        </w:rPr>
      </w:pPr>
      <w:r w:rsidRPr="00871840">
        <w:rPr>
          <w:rFonts w:ascii="宋体" w:eastAsia="宋体" w:hAnsi="宋体" w:cs="宋体" w:hint="eastAsia"/>
          <w:color w:val="393939"/>
          <w:kern w:val="0"/>
          <w:sz w:val="24"/>
          <w:szCs w:val="24"/>
        </w:rPr>
        <w:t>经贸学院下设办公室、</w:t>
      </w:r>
      <w:r>
        <w:rPr>
          <w:rFonts w:ascii="宋体" w:eastAsia="宋体" w:hAnsi="宋体" w:cs="宋体" w:hint="eastAsia"/>
          <w:color w:val="393939"/>
          <w:kern w:val="0"/>
          <w:sz w:val="24"/>
          <w:szCs w:val="24"/>
        </w:rPr>
        <w:t>教研室</w:t>
      </w:r>
      <w:r w:rsidRPr="00871840">
        <w:rPr>
          <w:rFonts w:ascii="宋体" w:eastAsia="宋体" w:hAnsi="宋体" w:cs="宋体" w:hint="eastAsia"/>
          <w:color w:val="393939"/>
          <w:kern w:val="0"/>
          <w:sz w:val="24"/>
          <w:szCs w:val="24"/>
        </w:rPr>
        <w:t>、航空与贸易经济研究中心</w:t>
      </w:r>
      <w:r>
        <w:rPr>
          <w:rFonts w:ascii="宋体" w:eastAsia="宋体" w:hAnsi="宋体" w:cs="宋体" w:hint="eastAsia"/>
          <w:color w:val="393939"/>
          <w:kern w:val="0"/>
          <w:sz w:val="24"/>
          <w:szCs w:val="24"/>
        </w:rPr>
        <w:t>；</w:t>
      </w:r>
      <w:r w:rsidRPr="00871840">
        <w:rPr>
          <w:rFonts w:ascii="宋体" w:eastAsia="宋体" w:hAnsi="宋体" w:cs="宋体" w:hint="eastAsia"/>
          <w:color w:val="393939"/>
          <w:kern w:val="0"/>
          <w:sz w:val="24"/>
          <w:szCs w:val="24"/>
        </w:rPr>
        <w:t>资料室中外文藏书计1.1万册，中外文期刊计115种。</w:t>
      </w:r>
    </w:p>
    <w:p w:rsidR="00871840" w:rsidRPr="00871840" w:rsidRDefault="00871840" w:rsidP="00871840">
      <w:pPr>
        <w:widowControl/>
        <w:shd w:val="clear" w:color="auto" w:fill="FFFFFF"/>
        <w:spacing w:line="360" w:lineRule="auto"/>
        <w:ind w:firstLine="480"/>
        <w:jc w:val="left"/>
        <w:rPr>
          <w:rFonts w:ascii="寰蒋闆呴粦" w:eastAsia="寰蒋闆呴粦" w:hAnsi="宋体" w:cs="宋体"/>
          <w:color w:val="000000"/>
          <w:kern w:val="0"/>
          <w:sz w:val="24"/>
          <w:szCs w:val="24"/>
        </w:rPr>
      </w:pPr>
      <w:r w:rsidRPr="00871840">
        <w:rPr>
          <w:rFonts w:ascii="寰蒋闆呴粦" w:eastAsia="寰蒋闆呴粦" w:hAnsi="宋体" w:cs="宋体" w:hint="eastAsia"/>
          <w:color w:val="000000"/>
          <w:kern w:val="0"/>
          <w:sz w:val="24"/>
          <w:szCs w:val="24"/>
        </w:rPr>
        <w:t> </w:t>
      </w:r>
    </w:p>
    <w:p w:rsidR="00871840" w:rsidRPr="00871840" w:rsidRDefault="00871840" w:rsidP="00871840">
      <w:pPr>
        <w:widowControl/>
        <w:shd w:val="clear" w:color="auto" w:fill="FFFFFF"/>
        <w:spacing w:line="360" w:lineRule="auto"/>
        <w:ind w:firstLine="480"/>
        <w:jc w:val="left"/>
        <w:rPr>
          <w:rFonts w:ascii="寰蒋闆呴粦" w:eastAsia="寰蒋闆呴粦" w:hAnsi="宋体" w:cs="宋体"/>
          <w:color w:val="000000"/>
          <w:kern w:val="0"/>
          <w:sz w:val="24"/>
          <w:szCs w:val="24"/>
        </w:rPr>
      </w:pPr>
      <w:r w:rsidRPr="00871840">
        <w:rPr>
          <w:rFonts w:ascii="宋体" w:eastAsia="宋体" w:hAnsi="宋体" w:cs="宋体" w:hint="eastAsia"/>
          <w:color w:val="393939"/>
          <w:kern w:val="0"/>
          <w:sz w:val="24"/>
          <w:szCs w:val="24"/>
        </w:rPr>
        <w:t>经贸学院经济学教学团队被评为省级优秀教学团队，统计学专业被评为省级特色专业，应用经济学被评为省级重点学科，区域经济学和金融学被评为校级重点学科。近三年来，经贸学院教师作为主持人先后承担国家自然科学基金和国家社会科学基金</w:t>
      </w:r>
      <w:r w:rsidR="00A4638E">
        <w:rPr>
          <w:rFonts w:ascii="宋体" w:eastAsia="宋体" w:hAnsi="宋体" w:cs="宋体" w:hint="eastAsia"/>
          <w:color w:val="393939"/>
          <w:kern w:val="0"/>
          <w:sz w:val="24"/>
          <w:szCs w:val="24"/>
        </w:rPr>
        <w:t>6</w:t>
      </w:r>
      <w:r w:rsidRPr="00871840">
        <w:rPr>
          <w:rFonts w:ascii="宋体" w:eastAsia="宋体" w:hAnsi="宋体" w:cs="宋体" w:hint="eastAsia"/>
          <w:color w:val="393939"/>
          <w:kern w:val="0"/>
          <w:sz w:val="24"/>
          <w:szCs w:val="24"/>
        </w:rPr>
        <w:t>项，</w:t>
      </w:r>
      <w:r w:rsidR="00A4638E">
        <w:rPr>
          <w:rFonts w:ascii="宋体" w:eastAsia="宋体" w:hAnsi="宋体" w:cs="宋体" w:hint="eastAsia"/>
          <w:color w:val="393939"/>
          <w:kern w:val="0"/>
          <w:sz w:val="24"/>
          <w:szCs w:val="24"/>
        </w:rPr>
        <w:t>其中国家社科基金重点项目一项，实现了郑州航院国家基金重点项目零的突破；</w:t>
      </w:r>
      <w:r w:rsidRPr="00871840">
        <w:rPr>
          <w:rFonts w:ascii="宋体" w:eastAsia="宋体" w:hAnsi="宋体" w:cs="宋体" w:hint="eastAsia"/>
          <w:color w:val="393939"/>
          <w:kern w:val="0"/>
          <w:sz w:val="24"/>
          <w:szCs w:val="24"/>
        </w:rPr>
        <w:t>教育部人文社会科学2项，航空科学基金、河南省政府决策招标课题、河南省社科规划项目等省部级以上科研项目40多项，出版专著、教材30余部，年均发表高质量学术论文100余篇。</w:t>
      </w:r>
    </w:p>
    <w:p w:rsidR="00871840" w:rsidRPr="00871840" w:rsidRDefault="00871840" w:rsidP="00871840">
      <w:pPr>
        <w:spacing w:line="360" w:lineRule="auto"/>
        <w:rPr>
          <w:sz w:val="24"/>
          <w:szCs w:val="24"/>
        </w:rPr>
      </w:pPr>
    </w:p>
    <w:p w:rsidR="00871840" w:rsidRPr="00CC2460" w:rsidRDefault="00871840" w:rsidP="00BC4442">
      <w:pPr>
        <w:spacing w:line="360" w:lineRule="auto"/>
        <w:jc w:val="center"/>
        <w:rPr>
          <w:rFonts w:ascii="黑体" w:eastAsia="黑体" w:hAnsi="黑体"/>
          <w:sz w:val="32"/>
          <w:szCs w:val="32"/>
        </w:rPr>
      </w:pPr>
      <w:r w:rsidRPr="00CC2460">
        <w:rPr>
          <w:rFonts w:ascii="黑体" w:eastAsia="黑体" w:hAnsi="黑体" w:hint="eastAsia"/>
          <w:sz w:val="32"/>
          <w:szCs w:val="32"/>
        </w:rPr>
        <w:t>二、机构设置及负责人</w:t>
      </w:r>
    </w:p>
    <w:p w:rsidR="00871840" w:rsidRPr="00D25B66" w:rsidRDefault="00871840" w:rsidP="00871840">
      <w:pPr>
        <w:spacing w:line="360" w:lineRule="auto"/>
        <w:jc w:val="center"/>
        <w:rPr>
          <w:b/>
          <w:sz w:val="28"/>
          <w:szCs w:val="28"/>
        </w:rPr>
      </w:pPr>
      <w:r w:rsidRPr="00D25B66">
        <w:rPr>
          <w:rFonts w:hint="eastAsia"/>
          <w:b/>
          <w:sz w:val="28"/>
          <w:szCs w:val="28"/>
        </w:rPr>
        <w:t>学院领导</w:t>
      </w:r>
    </w:p>
    <w:p w:rsidR="00871840" w:rsidRDefault="00871840" w:rsidP="00871840">
      <w:pPr>
        <w:spacing w:line="360" w:lineRule="auto"/>
        <w:rPr>
          <w:sz w:val="24"/>
          <w:szCs w:val="24"/>
        </w:rPr>
      </w:pPr>
      <w:r>
        <w:rPr>
          <w:rFonts w:hint="eastAsia"/>
          <w:sz w:val="24"/>
          <w:szCs w:val="24"/>
        </w:rPr>
        <w:t>党总支书记：白全礼</w:t>
      </w:r>
    </w:p>
    <w:p w:rsidR="00871840" w:rsidRDefault="00871840" w:rsidP="00871840">
      <w:pPr>
        <w:spacing w:line="360" w:lineRule="auto"/>
        <w:rPr>
          <w:sz w:val="24"/>
          <w:szCs w:val="24"/>
        </w:rPr>
      </w:pPr>
      <w:r>
        <w:rPr>
          <w:rFonts w:hint="eastAsia"/>
          <w:sz w:val="24"/>
          <w:szCs w:val="24"/>
        </w:rPr>
        <w:t>院长：杨波</w:t>
      </w:r>
    </w:p>
    <w:p w:rsidR="00871840" w:rsidRDefault="00871840" w:rsidP="00871840">
      <w:pPr>
        <w:spacing w:line="360" w:lineRule="auto"/>
        <w:rPr>
          <w:sz w:val="24"/>
          <w:szCs w:val="24"/>
        </w:rPr>
      </w:pPr>
      <w:r>
        <w:rPr>
          <w:rFonts w:hint="eastAsia"/>
          <w:sz w:val="24"/>
          <w:szCs w:val="24"/>
        </w:rPr>
        <w:t>副书记：李晓举</w:t>
      </w:r>
    </w:p>
    <w:p w:rsidR="00871840" w:rsidRDefault="00871840" w:rsidP="00871840">
      <w:pPr>
        <w:spacing w:line="360" w:lineRule="auto"/>
        <w:rPr>
          <w:sz w:val="24"/>
          <w:szCs w:val="24"/>
        </w:rPr>
      </w:pPr>
      <w:r>
        <w:rPr>
          <w:rFonts w:hint="eastAsia"/>
          <w:sz w:val="24"/>
          <w:szCs w:val="24"/>
        </w:rPr>
        <w:t>副院长：郝爱民、万举</w:t>
      </w:r>
    </w:p>
    <w:p w:rsidR="00871840" w:rsidRDefault="00871840" w:rsidP="00871840">
      <w:pPr>
        <w:spacing w:line="360" w:lineRule="auto"/>
        <w:rPr>
          <w:sz w:val="24"/>
          <w:szCs w:val="24"/>
        </w:rPr>
      </w:pPr>
    </w:p>
    <w:p w:rsidR="00C233AC" w:rsidRDefault="00C233AC" w:rsidP="00871840">
      <w:pPr>
        <w:spacing w:line="360" w:lineRule="auto"/>
        <w:rPr>
          <w:sz w:val="24"/>
          <w:szCs w:val="24"/>
        </w:rPr>
      </w:pPr>
    </w:p>
    <w:p w:rsidR="00871840" w:rsidRPr="00D25B66" w:rsidRDefault="00871840" w:rsidP="00871840">
      <w:pPr>
        <w:spacing w:line="360" w:lineRule="auto"/>
        <w:jc w:val="center"/>
        <w:rPr>
          <w:b/>
          <w:sz w:val="28"/>
          <w:szCs w:val="28"/>
        </w:rPr>
      </w:pPr>
      <w:r w:rsidRPr="00D25B66">
        <w:rPr>
          <w:rFonts w:hint="eastAsia"/>
          <w:b/>
          <w:sz w:val="28"/>
          <w:szCs w:val="28"/>
        </w:rPr>
        <w:lastRenderedPageBreak/>
        <w:t>学院党总支组织机构及其负责人</w:t>
      </w:r>
    </w:p>
    <w:p w:rsidR="00871840" w:rsidRDefault="00871840" w:rsidP="00871840">
      <w:pPr>
        <w:spacing w:line="360" w:lineRule="auto"/>
        <w:jc w:val="left"/>
        <w:rPr>
          <w:sz w:val="24"/>
          <w:szCs w:val="24"/>
        </w:rPr>
      </w:pPr>
      <w:r>
        <w:rPr>
          <w:rFonts w:hint="eastAsia"/>
          <w:sz w:val="24"/>
          <w:szCs w:val="24"/>
        </w:rPr>
        <w:t>学院党总支委员会：</w:t>
      </w:r>
    </w:p>
    <w:p w:rsidR="00871840" w:rsidRDefault="00871840" w:rsidP="00871840">
      <w:pPr>
        <w:spacing w:line="360" w:lineRule="auto"/>
        <w:jc w:val="left"/>
        <w:rPr>
          <w:sz w:val="24"/>
          <w:szCs w:val="24"/>
        </w:rPr>
      </w:pPr>
      <w:r>
        <w:rPr>
          <w:rFonts w:hint="eastAsia"/>
          <w:sz w:val="24"/>
          <w:szCs w:val="24"/>
        </w:rPr>
        <w:t>书记</w:t>
      </w:r>
      <w:r>
        <w:rPr>
          <w:rFonts w:hint="eastAsia"/>
          <w:sz w:val="24"/>
          <w:szCs w:val="24"/>
        </w:rPr>
        <w:t xml:space="preserve"> </w:t>
      </w:r>
      <w:r>
        <w:rPr>
          <w:rFonts w:hint="eastAsia"/>
          <w:sz w:val="24"/>
          <w:szCs w:val="24"/>
        </w:rPr>
        <w:t>白全礼</w:t>
      </w:r>
      <w:r>
        <w:rPr>
          <w:rFonts w:hint="eastAsia"/>
          <w:sz w:val="24"/>
          <w:szCs w:val="24"/>
        </w:rPr>
        <w:t xml:space="preserve">   </w:t>
      </w:r>
      <w:r>
        <w:rPr>
          <w:rFonts w:hint="eastAsia"/>
          <w:sz w:val="24"/>
          <w:szCs w:val="24"/>
        </w:rPr>
        <w:t>副书记兼纪检委员</w:t>
      </w:r>
      <w:r>
        <w:rPr>
          <w:rFonts w:hint="eastAsia"/>
          <w:sz w:val="24"/>
          <w:szCs w:val="24"/>
        </w:rPr>
        <w:t xml:space="preserve">  </w:t>
      </w:r>
      <w:r>
        <w:rPr>
          <w:rFonts w:hint="eastAsia"/>
          <w:sz w:val="24"/>
          <w:szCs w:val="24"/>
        </w:rPr>
        <w:t>李晓举</w:t>
      </w:r>
      <w:r>
        <w:rPr>
          <w:rFonts w:hint="eastAsia"/>
          <w:sz w:val="24"/>
          <w:szCs w:val="24"/>
        </w:rPr>
        <w:t xml:space="preserve">    </w:t>
      </w:r>
      <w:r>
        <w:rPr>
          <w:rFonts w:hint="eastAsia"/>
          <w:sz w:val="24"/>
          <w:szCs w:val="24"/>
        </w:rPr>
        <w:t>宣传委员</w:t>
      </w:r>
      <w:r>
        <w:rPr>
          <w:rFonts w:hint="eastAsia"/>
          <w:sz w:val="24"/>
          <w:szCs w:val="24"/>
        </w:rPr>
        <w:t xml:space="preserve">  </w:t>
      </w:r>
      <w:r>
        <w:rPr>
          <w:rFonts w:hint="eastAsia"/>
          <w:sz w:val="24"/>
          <w:szCs w:val="24"/>
        </w:rPr>
        <w:t>杨波</w:t>
      </w:r>
      <w:r>
        <w:rPr>
          <w:rFonts w:hint="eastAsia"/>
          <w:sz w:val="24"/>
          <w:szCs w:val="24"/>
        </w:rPr>
        <w:t xml:space="preserve">    </w:t>
      </w:r>
    </w:p>
    <w:p w:rsidR="00871840" w:rsidRDefault="00871840" w:rsidP="00871840">
      <w:pPr>
        <w:spacing w:line="360" w:lineRule="auto"/>
        <w:jc w:val="left"/>
        <w:rPr>
          <w:sz w:val="24"/>
          <w:szCs w:val="24"/>
        </w:rPr>
      </w:pPr>
      <w:r>
        <w:rPr>
          <w:rFonts w:hint="eastAsia"/>
          <w:sz w:val="24"/>
          <w:szCs w:val="24"/>
        </w:rPr>
        <w:t>统战委员</w:t>
      </w:r>
      <w:r>
        <w:rPr>
          <w:rFonts w:hint="eastAsia"/>
          <w:sz w:val="24"/>
          <w:szCs w:val="24"/>
        </w:rPr>
        <w:t xml:space="preserve">  </w:t>
      </w:r>
      <w:r>
        <w:rPr>
          <w:rFonts w:hint="eastAsia"/>
          <w:sz w:val="24"/>
          <w:szCs w:val="24"/>
        </w:rPr>
        <w:t>万举</w:t>
      </w:r>
      <w:r>
        <w:rPr>
          <w:rFonts w:hint="eastAsia"/>
          <w:sz w:val="24"/>
          <w:szCs w:val="24"/>
        </w:rPr>
        <w:t xml:space="preserve">    </w:t>
      </w:r>
      <w:r>
        <w:rPr>
          <w:rFonts w:hint="eastAsia"/>
          <w:sz w:val="24"/>
          <w:szCs w:val="24"/>
        </w:rPr>
        <w:t>组织委员</w:t>
      </w:r>
      <w:r>
        <w:rPr>
          <w:rFonts w:hint="eastAsia"/>
          <w:sz w:val="24"/>
          <w:szCs w:val="24"/>
        </w:rPr>
        <w:t xml:space="preserve">  </w:t>
      </w:r>
      <w:r>
        <w:rPr>
          <w:rFonts w:hint="eastAsia"/>
          <w:sz w:val="24"/>
          <w:szCs w:val="24"/>
        </w:rPr>
        <w:t>马桂兰</w:t>
      </w:r>
    </w:p>
    <w:p w:rsidR="00871840" w:rsidRDefault="00871840" w:rsidP="00871840">
      <w:pPr>
        <w:spacing w:line="360" w:lineRule="auto"/>
        <w:jc w:val="left"/>
        <w:rPr>
          <w:sz w:val="24"/>
          <w:szCs w:val="24"/>
        </w:rPr>
      </w:pPr>
    </w:p>
    <w:p w:rsidR="00871840" w:rsidRDefault="00871840" w:rsidP="00871840">
      <w:pPr>
        <w:spacing w:line="360" w:lineRule="auto"/>
        <w:jc w:val="left"/>
        <w:rPr>
          <w:sz w:val="24"/>
          <w:szCs w:val="24"/>
        </w:rPr>
      </w:pPr>
      <w:r>
        <w:rPr>
          <w:rFonts w:hint="eastAsia"/>
          <w:sz w:val="24"/>
          <w:szCs w:val="24"/>
        </w:rPr>
        <w:t>学院办公室：</w:t>
      </w:r>
    </w:p>
    <w:p w:rsidR="00871840" w:rsidRPr="00871840" w:rsidRDefault="00871840" w:rsidP="00871840">
      <w:pPr>
        <w:widowControl/>
        <w:shd w:val="clear" w:color="auto" w:fill="FFFFFF"/>
        <w:spacing w:line="270" w:lineRule="atLeast"/>
        <w:jc w:val="left"/>
        <w:rPr>
          <w:rFonts w:ascii="寰蒋闆呴粦" w:eastAsia="寰蒋闆呴粦" w:hAnsi="宋体" w:cs="宋体"/>
          <w:color w:val="000000"/>
          <w:kern w:val="0"/>
          <w:sz w:val="18"/>
          <w:szCs w:val="18"/>
        </w:rPr>
      </w:pPr>
      <w:r>
        <w:rPr>
          <w:rFonts w:ascii="宋体" w:eastAsia="宋体" w:hAnsi="宋体" w:cs="宋体" w:hint="eastAsia"/>
          <w:color w:val="000000"/>
          <w:kern w:val="0"/>
          <w:sz w:val="24"/>
          <w:szCs w:val="24"/>
        </w:rPr>
        <w:t xml:space="preserve">办公室主任  陈红海    </w:t>
      </w:r>
      <w:r w:rsidRPr="00871840">
        <w:rPr>
          <w:rFonts w:ascii="宋体" w:eastAsia="宋体" w:hAnsi="宋体" w:cs="宋体" w:hint="eastAsia"/>
          <w:color w:val="000000"/>
          <w:kern w:val="0"/>
          <w:sz w:val="24"/>
          <w:szCs w:val="24"/>
        </w:rPr>
        <w:t>团总支书记</w:t>
      </w:r>
      <w:r>
        <w:rPr>
          <w:rFonts w:ascii="宋体" w:eastAsia="宋体" w:hAnsi="宋体" w:cs="宋体" w:hint="eastAsia"/>
          <w:color w:val="000000"/>
          <w:kern w:val="0"/>
          <w:sz w:val="24"/>
          <w:szCs w:val="24"/>
        </w:rPr>
        <w:t xml:space="preserve">  </w:t>
      </w:r>
      <w:r w:rsidRPr="00871840">
        <w:rPr>
          <w:rFonts w:ascii="宋体" w:eastAsia="宋体" w:hAnsi="宋体" w:cs="宋体" w:hint="eastAsia"/>
          <w:color w:val="000000"/>
          <w:kern w:val="0"/>
          <w:sz w:val="24"/>
          <w:szCs w:val="24"/>
        </w:rPr>
        <w:t>李振宇</w:t>
      </w:r>
      <w:r>
        <w:rPr>
          <w:rFonts w:ascii="宋体" w:eastAsia="宋体" w:hAnsi="宋体" w:cs="宋体" w:hint="eastAsia"/>
          <w:color w:val="000000"/>
          <w:kern w:val="0"/>
          <w:sz w:val="24"/>
          <w:szCs w:val="24"/>
        </w:rPr>
        <w:t xml:space="preserve">    </w:t>
      </w:r>
      <w:r w:rsidRPr="00871840">
        <w:rPr>
          <w:rFonts w:ascii="宋体" w:eastAsia="宋体" w:hAnsi="宋体" w:cs="宋体" w:hint="eastAsia"/>
          <w:color w:val="000000"/>
          <w:kern w:val="0"/>
          <w:sz w:val="24"/>
          <w:szCs w:val="24"/>
        </w:rPr>
        <w:t>教学秘书</w:t>
      </w:r>
      <w:r>
        <w:rPr>
          <w:rFonts w:ascii="宋体" w:eastAsia="宋体" w:hAnsi="宋体" w:cs="宋体" w:hint="eastAsia"/>
          <w:color w:val="000000"/>
          <w:kern w:val="0"/>
          <w:sz w:val="24"/>
          <w:szCs w:val="24"/>
        </w:rPr>
        <w:t xml:space="preserve">  </w:t>
      </w:r>
      <w:r w:rsidRPr="00871840">
        <w:rPr>
          <w:rFonts w:ascii="宋体" w:eastAsia="宋体" w:hAnsi="宋体" w:cs="宋体" w:hint="eastAsia"/>
          <w:color w:val="000000"/>
          <w:kern w:val="0"/>
          <w:sz w:val="24"/>
          <w:szCs w:val="24"/>
        </w:rPr>
        <w:t>赵青</w:t>
      </w:r>
    </w:p>
    <w:p w:rsidR="00871840" w:rsidRDefault="00871840" w:rsidP="00871840">
      <w:pPr>
        <w:widowControl/>
        <w:shd w:val="clear" w:color="auto" w:fill="FFFFFF"/>
        <w:spacing w:line="270" w:lineRule="atLeast"/>
        <w:jc w:val="left"/>
        <w:rPr>
          <w:rFonts w:ascii="宋体" w:eastAsia="宋体" w:hAnsi="宋体" w:cs="宋体"/>
          <w:color w:val="000000"/>
          <w:kern w:val="0"/>
          <w:sz w:val="24"/>
          <w:szCs w:val="24"/>
        </w:rPr>
      </w:pPr>
      <w:r w:rsidRPr="00871840">
        <w:rPr>
          <w:rFonts w:ascii="宋体" w:eastAsia="宋体" w:hAnsi="宋体" w:cs="宋体" w:hint="eastAsia"/>
          <w:color w:val="000000"/>
          <w:kern w:val="0"/>
          <w:sz w:val="24"/>
          <w:szCs w:val="24"/>
        </w:rPr>
        <w:t>行政秘书</w:t>
      </w:r>
      <w:r>
        <w:rPr>
          <w:rFonts w:ascii="宋体" w:eastAsia="宋体" w:hAnsi="宋体" w:cs="宋体" w:hint="eastAsia"/>
          <w:color w:val="000000"/>
          <w:kern w:val="0"/>
          <w:sz w:val="24"/>
          <w:szCs w:val="24"/>
        </w:rPr>
        <w:t xml:space="preserve">  </w:t>
      </w:r>
      <w:r w:rsidRPr="00871840">
        <w:rPr>
          <w:rFonts w:ascii="宋体" w:eastAsia="宋体" w:hAnsi="宋体" w:cs="宋体" w:hint="eastAsia"/>
          <w:color w:val="000000"/>
          <w:kern w:val="0"/>
          <w:sz w:val="24"/>
          <w:szCs w:val="24"/>
        </w:rPr>
        <w:t>郭锐</w:t>
      </w:r>
      <w:r>
        <w:rPr>
          <w:rFonts w:ascii="宋体" w:eastAsia="宋体" w:hAnsi="宋体" w:cs="宋体" w:hint="eastAsia"/>
          <w:color w:val="000000"/>
          <w:kern w:val="0"/>
          <w:sz w:val="24"/>
          <w:szCs w:val="24"/>
        </w:rPr>
        <w:t xml:space="preserve">    </w:t>
      </w:r>
      <w:r w:rsidRPr="00871840">
        <w:rPr>
          <w:rFonts w:ascii="宋体" w:eastAsia="宋体" w:hAnsi="宋体" w:cs="宋体" w:hint="eastAsia"/>
          <w:color w:val="000000"/>
          <w:kern w:val="0"/>
          <w:sz w:val="24"/>
          <w:szCs w:val="24"/>
        </w:rPr>
        <w:t>科研秘书</w:t>
      </w:r>
      <w:r>
        <w:rPr>
          <w:rFonts w:ascii="宋体" w:eastAsia="宋体" w:hAnsi="宋体" w:cs="宋体" w:hint="eastAsia"/>
          <w:color w:val="000000"/>
          <w:kern w:val="0"/>
          <w:sz w:val="24"/>
          <w:szCs w:val="24"/>
        </w:rPr>
        <w:t xml:space="preserve">  </w:t>
      </w:r>
      <w:r w:rsidRPr="00871840">
        <w:rPr>
          <w:rFonts w:ascii="宋体" w:eastAsia="宋体" w:hAnsi="宋体" w:cs="宋体" w:hint="eastAsia"/>
          <w:color w:val="000000"/>
          <w:kern w:val="0"/>
          <w:sz w:val="24"/>
          <w:szCs w:val="24"/>
        </w:rPr>
        <w:t>田秋丽</w:t>
      </w:r>
      <w:r>
        <w:rPr>
          <w:rFonts w:ascii="宋体" w:eastAsia="宋体" w:hAnsi="宋体" w:cs="宋体" w:hint="eastAsia"/>
          <w:color w:val="000000"/>
          <w:kern w:val="0"/>
          <w:sz w:val="24"/>
          <w:szCs w:val="24"/>
        </w:rPr>
        <w:t xml:space="preserve">    </w:t>
      </w:r>
      <w:r w:rsidRPr="00871840">
        <w:rPr>
          <w:rFonts w:ascii="宋体" w:eastAsia="宋体" w:hAnsi="宋体" w:cs="宋体" w:hint="eastAsia"/>
          <w:color w:val="000000"/>
          <w:kern w:val="0"/>
          <w:sz w:val="24"/>
          <w:szCs w:val="24"/>
        </w:rPr>
        <w:t>辅导员</w:t>
      </w:r>
      <w:r>
        <w:rPr>
          <w:rFonts w:ascii="宋体" w:eastAsia="宋体" w:hAnsi="宋体" w:cs="宋体" w:hint="eastAsia"/>
          <w:color w:val="000000"/>
          <w:kern w:val="0"/>
          <w:sz w:val="24"/>
          <w:szCs w:val="24"/>
        </w:rPr>
        <w:t xml:space="preserve">  </w:t>
      </w:r>
      <w:r w:rsidRPr="00871840">
        <w:rPr>
          <w:rFonts w:ascii="宋体" w:eastAsia="宋体" w:hAnsi="宋体" w:cs="宋体" w:hint="eastAsia"/>
          <w:color w:val="000000"/>
          <w:kern w:val="0"/>
          <w:sz w:val="24"/>
          <w:szCs w:val="24"/>
        </w:rPr>
        <w:t>柳海萍</w:t>
      </w:r>
      <w:r>
        <w:rPr>
          <w:rFonts w:ascii="宋体" w:eastAsia="宋体" w:hAnsi="宋体" w:cs="宋体" w:hint="eastAsia"/>
          <w:color w:val="000000"/>
          <w:kern w:val="0"/>
          <w:sz w:val="24"/>
          <w:szCs w:val="24"/>
        </w:rPr>
        <w:t xml:space="preserve">  </w:t>
      </w:r>
      <w:r w:rsidRPr="00871840">
        <w:rPr>
          <w:rFonts w:ascii="宋体" w:eastAsia="宋体" w:hAnsi="宋体" w:cs="宋体" w:hint="eastAsia"/>
          <w:color w:val="000000"/>
          <w:kern w:val="0"/>
          <w:sz w:val="24"/>
          <w:szCs w:val="24"/>
        </w:rPr>
        <w:t>拜婷</w:t>
      </w:r>
      <w:r>
        <w:rPr>
          <w:rFonts w:ascii="宋体" w:eastAsia="宋体" w:hAnsi="宋体" w:cs="宋体" w:hint="eastAsia"/>
          <w:color w:val="000000"/>
          <w:kern w:val="0"/>
          <w:sz w:val="24"/>
          <w:szCs w:val="24"/>
        </w:rPr>
        <w:t xml:space="preserve">  </w:t>
      </w:r>
      <w:r w:rsidRPr="00871840">
        <w:rPr>
          <w:rFonts w:ascii="宋体" w:eastAsia="宋体" w:hAnsi="宋体" w:cs="宋体" w:hint="eastAsia"/>
          <w:color w:val="000000"/>
          <w:kern w:val="0"/>
          <w:sz w:val="24"/>
          <w:szCs w:val="24"/>
        </w:rPr>
        <w:t>武琳昭</w:t>
      </w:r>
    </w:p>
    <w:p w:rsidR="00871840" w:rsidRPr="00871840" w:rsidRDefault="00871840" w:rsidP="00871840">
      <w:pPr>
        <w:widowControl/>
        <w:shd w:val="clear" w:color="auto" w:fill="FFFFFF"/>
        <w:spacing w:line="270" w:lineRule="atLeast"/>
        <w:jc w:val="left"/>
        <w:rPr>
          <w:rFonts w:ascii="寰蒋闆呴粦" w:eastAsia="寰蒋闆呴粦" w:hAnsi="宋体" w:cs="宋体"/>
          <w:color w:val="000000"/>
          <w:kern w:val="0"/>
          <w:sz w:val="18"/>
          <w:szCs w:val="18"/>
        </w:rPr>
      </w:pPr>
    </w:p>
    <w:p w:rsidR="00871840" w:rsidRDefault="00871840" w:rsidP="00871840">
      <w:pPr>
        <w:spacing w:line="360" w:lineRule="auto"/>
        <w:jc w:val="left"/>
        <w:rPr>
          <w:sz w:val="24"/>
          <w:szCs w:val="24"/>
        </w:rPr>
      </w:pPr>
      <w:r>
        <w:rPr>
          <w:rFonts w:hint="eastAsia"/>
          <w:sz w:val="24"/>
          <w:szCs w:val="24"/>
        </w:rPr>
        <w:t>学院团总支：团总支书记</w:t>
      </w:r>
      <w:r>
        <w:rPr>
          <w:rFonts w:hint="eastAsia"/>
          <w:sz w:val="24"/>
          <w:szCs w:val="24"/>
        </w:rPr>
        <w:t xml:space="preserve">  </w:t>
      </w:r>
      <w:r>
        <w:rPr>
          <w:rFonts w:hint="eastAsia"/>
          <w:sz w:val="24"/>
          <w:szCs w:val="24"/>
        </w:rPr>
        <w:t>李振宇</w:t>
      </w:r>
    </w:p>
    <w:p w:rsidR="00D5156D" w:rsidRDefault="00D5156D" w:rsidP="00871840">
      <w:pPr>
        <w:spacing w:line="360" w:lineRule="auto"/>
        <w:jc w:val="left"/>
        <w:rPr>
          <w:sz w:val="24"/>
          <w:szCs w:val="24"/>
        </w:rPr>
      </w:pPr>
    </w:p>
    <w:p w:rsidR="00871840" w:rsidRDefault="00871840" w:rsidP="00871840">
      <w:pPr>
        <w:spacing w:line="360" w:lineRule="auto"/>
        <w:jc w:val="left"/>
        <w:rPr>
          <w:sz w:val="24"/>
          <w:szCs w:val="24"/>
        </w:rPr>
      </w:pPr>
      <w:r>
        <w:rPr>
          <w:rFonts w:hint="eastAsia"/>
          <w:sz w:val="24"/>
          <w:szCs w:val="24"/>
        </w:rPr>
        <w:t>教工第一支部：书记</w:t>
      </w:r>
      <w:r>
        <w:rPr>
          <w:rFonts w:hint="eastAsia"/>
          <w:sz w:val="24"/>
          <w:szCs w:val="24"/>
        </w:rPr>
        <w:t xml:space="preserve">  </w:t>
      </w:r>
      <w:r>
        <w:rPr>
          <w:rFonts w:hint="eastAsia"/>
          <w:sz w:val="24"/>
          <w:szCs w:val="24"/>
        </w:rPr>
        <w:t>陈中伟</w:t>
      </w:r>
    </w:p>
    <w:p w:rsidR="00871840" w:rsidRDefault="00871840" w:rsidP="00871840">
      <w:pPr>
        <w:spacing w:line="360" w:lineRule="auto"/>
        <w:jc w:val="left"/>
        <w:rPr>
          <w:sz w:val="24"/>
          <w:szCs w:val="24"/>
        </w:rPr>
      </w:pPr>
      <w:r>
        <w:rPr>
          <w:rFonts w:hint="eastAsia"/>
          <w:sz w:val="24"/>
          <w:szCs w:val="24"/>
        </w:rPr>
        <w:t>教工第二支部：书记</w:t>
      </w:r>
      <w:r>
        <w:rPr>
          <w:rFonts w:hint="eastAsia"/>
          <w:sz w:val="24"/>
          <w:szCs w:val="24"/>
        </w:rPr>
        <w:t xml:space="preserve">  </w:t>
      </w:r>
      <w:r>
        <w:rPr>
          <w:rFonts w:hint="eastAsia"/>
          <w:sz w:val="24"/>
          <w:szCs w:val="24"/>
        </w:rPr>
        <w:t>刘森友</w:t>
      </w:r>
    </w:p>
    <w:p w:rsidR="00871840" w:rsidRDefault="00871840" w:rsidP="00871840">
      <w:pPr>
        <w:spacing w:line="360" w:lineRule="auto"/>
        <w:jc w:val="left"/>
        <w:rPr>
          <w:sz w:val="24"/>
          <w:szCs w:val="24"/>
        </w:rPr>
      </w:pPr>
      <w:r>
        <w:rPr>
          <w:rFonts w:hint="eastAsia"/>
          <w:sz w:val="24"/>
          <w:szCs w:val="24"/>
        </w:rPr>
        <w:t>学生第一支部：书记</w:t>
      </w:r>
      <w:r>
        <w:rPr>
          <w:rFonts w:hint="eastAsia"/>
          <w:sz w:val="24"/>
          <w:szCs w:val="24"/>
        </w:rPr>
        <w:t xml:space="preserve">  </w:t>
      </w:r>
      <w:r>
        <w:rPr>
          <w:rFonts w:hint="eastAsia"/>
          <w:sz w:val="24"/>
          <w:szCs w:val="24"/>
        </w:rPr>
        <w:t>武琳昭</w:t>
      </w:r>
    </w:p>
    <w:p w:rsidR="00871840" w:rsidRDefault="00871840" w:rsidP="00871840">
      <w:pPr>
        <w:spacing w:line="360" w:lineRule="auto"/>
        <w:jc w:val="left"/>
        <w:rPr>
          <w:sz w:val="24"/>
          <w:szCs w:val="24"/>
        </w:rPr>
      </w:pPr>
      <w:r>
        <w:rPr>
          <w:rFonts w:hint="eastAsia"/>
          <w:sz w:val="24"/>
          <w:szCs w:val="24"/>
        </w:rPr>
        <w:t>学生第二支部：书记</w:t>
      </w:r>
      <w:r>
        <w:rPr>
          <w:rFonts w:hint="eastAsia"/>
          <w:sz w:val="24"/>
          <w:szCs w:val="24"/>
        </w:rPr>
        <w:t xml:space="preserve">  </w:t>
      </w:r>
      <w:r>
        <w:rPr>
          <w:rFonts w:hint="eastAsia"/>
          <w:sz w:val="24"/>
          <w:szCs w:val="24"/>
        </w:rPr>
        <w:t>拜婷</w:t>
      </w:r>
    </w:p>
    <w:p w:rsidR="00871840" w:rsidRDefault="00871840" w:rsidP="00871840">
      <w:pPr>
        <w:spacing w:line="360" w:lineRule="auto"/>
        <w:jc w:val="left"/>
        <w:rPr>
          <w:sz w:val="24"/>
          <w:szCs w:val="24"/>
        </w:rPr>
      </w:pPr>
      <w:r>
        <w:rPr>
          <w:rFonts w:hint="eastAsia"/>
          <w:sz w:val="24"/>
          <w:szCs w:val="24"/>
        </w:rPr>
        <w:t>学生第三支部：书记</w:t>
      </w:r>
      <w:r>
        <w:rPr>
          <w:rFonts w:hint="eastAsia"/>
          <w:sz w:val="24"/>
          <w:szCs w:val="24"/>
        </w:rPr>
        <w:t xml:space="preserve">  </w:t>
      </w:r>
      <w:r>
        <w:rPr>
          <w:rFonts w:hint="eastAsia"/>
          <w:sz w:val="24"/>
          <w:szCs w:val="24"/>
        </w:rPr>
        <w:t>李振宇</w:t>
      </w:r>
    </w:p>
    <w:p w:rsidR="00871840" w:rsidRDefault="00871840" w:rsidP="00871840">
      <w:pPr>
        <w:spacing w:line="360" w:lineRule="auto"/>
        <w:jc w:val="left"/>
        <w:rPr>
          <w:sz w:val="24"/>
          <w:szCs w:val="24"/>
        </w:rPr>
      </w:pPr>
      <w:r>
        <w:rPr>
          <w:rFonts w:hint="eastAsia"/>
          <w:sz w:val="24"/>
          <w:szCs w:val="24"/>
        </w:rPr>
        <w:t>学生第四支部：书记</w:t>
      </w:r>
      <w:r>
        <w:rPr>
          <w:rFonts w:hint="eastAsia"/>
          <w:sz w:val="24"/>
          <w:szCs w:val="24"/>
        </w:rPr>
        <w:t xml:space="preserve">  </w:t>
      </w:r>
      <w:r>
        <w:rPr>
          <w:rFonts w:hint="eastAsia"/>
          <w:sz w:val="24"/>
          <w:szCs w:val="24"/>
        </w:rPr>
        <w:t>柳海萍</w:t>
      </w:r>
    </w:p>
    <w:p w:rsidR="00871840" w:rsidRDefault="00871840" w:rsidP="00871840">
      <w:pPr>
        <w:spacing w:line="360" w:lineRule="auto"/>
        <w:jc w:val="left"/>
        <w:rPr>
          <w:sz w:val="24"/>
          <w:szCs w:val="24"/>
        </w:rPr>
      </w:pPr>
    </w:p>
    <w:p w:rsidR="00871840" w:rsidRDefault="00871840" w:rsidP="00871840">
      <w:pPr>
        <w:spacing w:line="360" w:lineRule="auto"/>
        <w:jc w:val="left"/>
        <w:rPr>
          <w:sz w:val="24"/>
          <w:szCs w:val="24"/>
        </w:rPr>
      </w:pPr>
      <w:r>
        <w:rPr>
          <w:rFonts w:hint="eastAsia"/>
          <w:sz w:val="24"/>
          <w:szCs w:val="24"/>
        </w:rPr>
        <w:t>经贸学院工会：</w:t>
      </w:r>
    </w:p>
    <w:p w:rsidR="00871840" w:rsidRDefault="00871840" w:rsidP="00871840">
      <w:pPr>
        <w:spacing w:line="360" w:lineRule="auto"/>
        <w:jc w:val="left"/>
        <w:rPr>
          <w:sz w:val="24"/>
          <w:szCs w:val="24"/>
        </w:rPr>
      </w:pPr>
      <w:r>
        <w:rPr>
          <w:rFonts w:hint="eastAsia"/>
          <w:sz w:val="24"/>
          <w:szCs w:val="24"/>
        </w:rPr>
        <w:t>主席</w:t>
      </w:r>
      <w:r>
        <w:rPr>
          <w:rFonts w:hint="eastAsia"/>
          <w:sz w:val="24"/>
          <w:szCs w:val="24"/>
        </w:rPr>
        <w:t xml:space="preserve">  </w:t>
      </w:r>
      <w:r>
        <w:rPr>
          <w:rFonts w:hint="eastAsia"/>
          <w:sz w:val="24"/>
          <w:szCs w:val="24"/>
        </w:rPr>
        <w:t>白全礼</w:t>
      </w:r>
      <w:r>
        <w:rPr>
          <w:rFonts w:hint="eastAsia"/>
          <w:sz w:val="24"/>
          <w:szCs w:val="24"/>
        </w:rPr>
        <w:t xml:space="preserve">    </w:t>
      </w:r>
      <w:r>
        <w:rPr>
          <w:rFonts w:hint="eastAsia"/>
          <w:sz w:val="24"/>
          <w:szCs w:val="24"/>
        </w:rPr>
        <w:t>组织委员</w:t>
      </w:r>
      <w:r>
        <w:rPr>
          <w:rFonts w:hint="eastAsia"/>
          <w:sz w:val="24"/>
          <w:szCs w:val="24"/>
        </w:rPr>
        <w:t xml:space="preserve">  </w:t>
      </w:r>
      <w:r>
        <w:rPr>
          <w:rFonts w:hint="eastAsia"/>
          <w:sz w:val="24"/>
          <w:szCs w:val="24"/>
        </w:rPr>
        <w:t>马桂兰</w:t>
      </w:r>
      <w:r>
        <w:rPr>
          <w:rFonts w:hint="eastAsia"/>
          <w:sz w:val="24"/>
          <w:szCs w:val="24"/>
        </w:rPr>
        <w:t xml:space="preserve">    </w:t>
      </w:r>
      <w:r>
        <w:rPr>
          <w:rFonts w:hint="eastAsia"/>
          <w:sz w:val="24"/>
          <w:szCs w:val="24"/>
        </w:rPr>
        <w:t>福利委员</w:t>
      </w:r>
      <w:r>
        <w:rPr>
          <w:rFonts w:hint="eastAsia"/>
          <w:sz w:val="24"/>
          <w:szCs w:val="24"/>
        </w:rPr>
        <w:t xml:space="preserve">  </w:t>
      </w:r>
      <w:r>
        <w:rPr>
          <w:rFonts w:hint="eastAsia"/>
          <w:sz w:val="24"/>
          <w:szCs w:val="24"/>
        </w:rPr>
        <w:t>陈红海</w:t>
      </w:r>
      <w:r>
        <w:rPr>
          <w:rFonts w:hint="eastAsia"/>
          <w:sz w:val="24"/>
          <w:szCs w:val="24"/>
        </w:rPr>
        <w:t xml:space="preserve">    </w:t>
      </w:r>
    </w:p>
    <w:p w:rsidR="00871840" w:rsidRDefault="00871840" w:rsidP="00871840">
      <w:pPr>
        <w:spacing w:line="360" w:lineRule="auto"/>
        <w:jc w:val="left"/>
        <w:rPr>
          <w:sz w:val="24"/>
          <w:szCs w:val="24"/>
        </w:rPr>
      </w:pPr>
      <w:r>
        <w:rPr>
          <w:rFonts w:hint="eastAsia"/>
          <w:sz w:val="24"/>
          <w:szCs w:val="24"/>
        </w:rPr>
        <w:t>女工委员</w:t>
      </w:r>
      <w:r>
        <w:rPr>
          <w:rFonts w:hint="eastAsia"/>
          <w:sz w:val="24"/>
          <w:szCs w:val="24"/>
        </w:rPr>
        <w:t xml:space="preserve">  </w:t>
      </w:r>
      <w:r>
        <w:rPr>
          <w:rFonts w:hint="eastAsia"/>
          <w:sz w:val="24"/>
          <w:szCs w:val="24"/>
        </w:rPr>
        <w:t>涂玉华</w:t>
      </w:r>
      <w:r>
        <w:rPr>
          <w:rFonts w:hint="eastAsia"/>
          <w:sz w:val="24"/>
          <w:szCs w:val="24"/>
        </w:rPr>
        <w:t xml:space="preserve">    </w:t>
      </w:r>
      <w:r>
        <w:rPr>
          <w:rFonts w:hint="eastAsia"/>
          <w:sz w:val="24"/>
          <w:szCs w:val="24"/>
        </w:rPr>
        <w:t>文体委员</w:t>
      </w:r>
      <w:r>
        <w:rPr>
          <w:rFonts w:hint="eastAsia"/>
          <w:sz w:val="24"/>
          <w:szCs w:val="24"/>
        </w:rPr>
        <w:t xml:space="preserve">  </w:t>
      </w:r>
      <w:r>
        <w:rPr>
          <w:rFonts w:hint="eastAsia"/>
          <w:sz w:val="24"/>
          <w:szCs w:val="24"/>
        </w:rPr>
        <w:t>武琳昭</w:t>
      </w:r>
    </w:p>
    <w:p w:rsidR="00871840" w:rsidRPr="00871840" w:rsidRDefault="00871840" w:rsidP="00871840">
      <w:pPr>
        <w:spacing w:line="360" w:lineRule="auto"/>
        <w:jc w:val="left"/>
        <w:rPr>
          <w:sz w:val="24"/>
          <w:szCs w:val="24"/>
        </w:rPr>
      </w:pPr>
    </w:p>
    <w:p w:rsidR="00871840" w:rsidRPr="00D25B66" w:rsidRDefault="00871840" w:rsidP="00D5156D">
      <w:pPr>
        <w:spacing w:line="360" w:lineRule="auto"/>
        <w:jc w:val="center"/>
        <w:rPr>
          <w:b/>
          <w:sz w:val="28"/>
          <w:szCs w:val="28"/>
        </w:rPr>
      </w:pPr>
      <w:r w:rsidRPr="00D25B66">
        <w:rPr>
          <w:rFonts w:hint="eastAsia"/>
          <w:b/>
          <w:sz w:val="28"/>
          <w:szCs w:val="28"/>
        </w:rPr>
        <w:t>学院行政组织机构及其负责人</w:t>
      </w:r>
    </w:p>
    <w:p w:rsidR="00871840" w:rsidRDefault="00504338" w:rsidP="00871840">
      <w:pPr>
        <w:spacing w:line="360" w:lineRule="auto"/>
        <w:rPr>
          <w:sz w:val="24"/>
          <w:szCs w:val="24"/>
        </w:rPr>
      </w:pPr>
      <w:r>
        <w:rPr>
          <w:rFonts w:hint="eastAsia"/>
          <w:sz w:val="24"/>
          <w:szCs w:val="24"/>
        </w:rPr>
        <w:t>院长：杨波</w:t>
      </w:r>
    </w:p>
    <w:p w:rsidR="00504338" w:rsidRDefault="00504338" w:rsidP="00871840">
      <w:pPr>
        <w:spacing w:line="360" w:lineRule="auto"/>
        <w:rPr>
          <w:sz w:val="24"/>
          <w:szCs w:val="24"/>
        </w:rPr>
      </w:pPr>
      <w:r>
        <w:rPr>
          <w:rFonts w:hint="eastAsia"/>
          <w:sz w:val="24"/>
          <w:szCs w:val="24"/>
        </w:rPr>
        <w:t>副院长：郝爱民</w:t>
      </w:r>
      <w:r>
        <w:rPr>
          <w:rFonts w:hint="eastAsia"/>
          <w:sz w:val="24"/>
          <w:szCs w:val="24"/>
        </w:rPr>
        <w:t xml:space="preserve">  </w:t>
      </w:r>
      <w:r>
        <w:rPr>
          <w:rFonts w:hint="eastAsia"/>
          <w:sz w:val="24"/>
          <w:szCs w:val="24"/>
        </w:rPr>
        <w:t>万举</w:t>
      </w:r>
    </w:p>
    <w:p w:rsidR="00751A12" w:rsidRDefault="00751A12" w:rsidP="00871840">
      <w:pPr>
        <w:spacing w:line="360" w:lineRule="auto"/>
        <w:rPr>
          <w:sz w:val="24"/>
          <w:szCs w:val="24"/>
        </w:rPr>
      </w:pPr>
    </w:p>
    <w:p w:rsidR="00504338" w:rsidRDefault="00504338" w:rsidP="00871840">
      <w:pPr>
        <w:spacing w:line="360" w:lineRule="auto"/>
        <w:rPr>
          <w:sz w:val="24"/>
          <w:szCs w:val="24"/>
        </w:rPr>
      </w:pPr>
      <w:r>
        <w:rPr>
          <w:rFonts w:hint="eastAsia"/>
          <w:sz w:val="24"/>
          <w:szCs w:val="24"/>
        </w:rPr>
        <w:t>学院办公室：</w:t>
      </w:r>
    </w:p>
    <w:p w:rsidR="00504338" w:rsidRPr="00871840" w:rsidRDefault="00504338" w:rsidP="00504338">
      <w:pPr>
        <w:widowControl/>
        <w:shd w:val="clear" w:color="auto" w:fill="FFFFFF"/>
        <w:spacing w:line="270" w:lineRule="atLeast"/>
        <w:jc w:val="left"/>
        <w:rPr>
          <w:rFonts w:ascii="寰蒋闆呴粦" w:eastAsia="寰蒋闆呴粦" w:hAnsi="宋体" w:cs="宋体"/>
          <w:color w:val="000000"/>
          <w:kern w:val="0"/>
          <w:sz w:val="18"/>
          <w:szCs w:val="18"/>
        </w:rPr>
      </w:pPr>
      <w:r>
        <w:rPr>
          <w:rFonts w:ascii="宋体" w:eastAsia="宋体" w:hAnsi="宋体" w:cs="宋体" w:hint="eastAsia"/>
          <w:color w:val="000000"/>
          <w:kern w:val="0"/>
          <w:sz w:val="24"/>
          <w:szCs w:val="24"/>
        </w:rPr>
        <w:t xml:space="preserve">办公室主任  陈红海    </w:t>
      </w:r>
      <w:r w:rsidRPr="00871840">
        <w:rPr>
          <w:rFonts w:ascii="宋体" w:eastAsia="宋体" w:hAnsi="宋体" w:cs="宋体" w:hint="eastAsia"/>
          <w:color w:val="000000"/>
          <w:kern w:val="0"/>
          <w:sz w:val="24"/>
          <w:szCs w:val="24"/>
        </w:rPr>
        <w:t>团总支书记</w:t>
      </w:r>
      <w:r>
        <w:rPr>
          <w:rFonts w:ascii="宋体" w:eastAsia="宋体" w:hAnsi="宋体" w:cs="宋体" w:hint="eastAsia"/>
          <w:color w:val="000000"/>
          <w:kern w:val="0"/>
          <w:sz w:val="24"/>
          <w:szCs w:val="24"/>
        </w:rPr>
        <w:t xml:space="preserve">  </w:t>
      </w:r>
      <w:r w:rsidRPr="00871840">
        <w:rPr>
          <w:rFonts w:ascii="宋体" w:eastAsia="宋体" w:hAnsi="宋体" w:cs="宋体" w:hint="eastAsia"/>
          <w:color w:val="000000"/>
          <w:kern w:val="0"/>
          <w:sz w:val="24"/>
          <w:szCs w:val="24"/>
        </w:rPr>
        <w:t>李振宇</w:t>
      </w:r>
      <w:r>
        <w:rPr>
          <w:rFonts w:ascii="宋体" w:eastAsia="宋体" w:hAnsi="宋体" w:cs="宋体" w:hint="eastAsia"/>
          <w:color w:val="000000"/>
          <w:kern w:val="0"/>
          <w:sz w:val="24"/>
          <w:szCs w:val="24"/>
        </w:rPr>
        <w:t xml:space="preserve">    </w:t>
      </w:r>
      <w:r w:rsidRPr="00871840">
        <w:rPr>
          <w:rFonts w:ascii="宋体" w:eastAsia="宋体" w:hAnsi="宋体" w:cs="宋体" w:hint="eastAsia"/>
          <w:color w:val="000000"/>
          <w:kern w:val="0"/>
          <w:sz w:val="24"/>
          <w:szCs w:val="24"/>
        </w:rPr>
        <w:t>教学秘书</w:t>
      </w:r>
      <w:r>
        <w:rPr>
          <w:rFonts w:ascii="宋体" w:eastAsia="宋体" w:hAnsi="宋体" w:cs="宋体" w:hint="eastAsia"/>
          <w:color w:val="000000"/>
          <w:kern w:val="0"/>
          <w:sz w:val="24"/>
          <w:szCs w:val="24"/>
        </w:rPr>
        <w:t xml:space="preserve">  </w:t>
      </w:r>
      <w:r w:rsidRPr="00871840">
        <w:rPr>
          <w:rFonts w:ascii="宋体" w:eastAsia="宋体" w:hAnsi="宋体" w:cs="宋体" w:hint="eastAsia"/>
          <w:color w:val="000000"/>
          <w:kern w:val="0"/>
          <w:sz w:val="24"/>
          <w:szCs w:val="24"/>
        </w:rPr>
        <w:t>赵青</w:t>
      </w:r>
    </w:p>
    <w:p w:rsidR="00504338" w:rsidRDefault="00504338" w:rsidP="00504338">
      <w:pPr>
        <w:widowControl/>
        <w:shd w:val="clear" w:color="auto" w:fill="FFFFFF"/>
        <w:spacing w:line="270" w:lineRule="atLeast"/>
        <w:jc w:val="left"/>
        <w:rPr>
          <w:rFonts w:ascii="宋体" w:eastAsia="宋体" w:hAnsi="宋体" w:cs="宋体"/>
          <w:color w:val="000000"/>
          <w:kern w:val="0"/>
          <w:sz w:val="24"/>
          <w:szCs w:val="24"/>
        </w:rPr>
      </w:pPr>
      <w:r w:rsidRPr="00871840">
        <w:rPr>
          <w:rFonts w:ascii="宋体" w:eastAsia="宋体" w:hAnsi="宋体" w:cs="宋体" w:hint="eastAsia"/>
          <w:color w:val="000000"/>
          <w:kern w:val="0"/>
          <w:sz w:val="24"/>
          <w:szCs w:val="24"/>
        </w:rPr>
        <w:t>行政秘书</w:t>
      </w:r>
      <w:r>
        <w:rPr>
          <w:rFonts w:ascii="宋体" w:eastAsia="宋体" w:hAnsi="宋体" w:cs="宋体" w:hint="eastAsia"/>
          <w:color w:val="000000"/>
          <w:kern w:val="0"/>
          <w:sz w:val="24"/>
          <w:szCs w:val="24"/>
        </w:rPr>
        <w:t xml:space="preserve">  </w:t>
      </w:r>
      <w:r w:rsidRPr="00871840">
        <w:rPr>
          <w:rFonts w:ascii="宋体" w:eastAsia="宋体" w:hAnsi="宋体" w:cs="宋体" w:hint="eastAsia"/>
          <w:color w:val="000000"/>
          <w:kern w:val="0"/>
          <w:sz w:val="24"/>
          <w:szCs w:val="24"/>
        </w:rPr>
        <w:t>郭锐</w:t>
      </w:r>
      <w:r>
        <w:rPr>
          <w:rFonts w:ascii="宋体" w:eastAsia="宋体" w:hAnsi="宋体" w:cs="宋体" w:hint="eastAsia"/>
          <w:color w:val="000000"/>
          <w:kern w:val="0"/>
          <w:sz w:val="24"/>
          <w:szCs w:val="24"/>
        </w:rPr>
        <w:t xml:space="preserve">    </w:t>
      </w:r>
      <w:r w:rsidRPr="00871840">
        <w:rPr>
          <w:rFonts w:ascii="宋体" w:eastAsia="宋体" w:hAnsi="宋体" w:cs="宋体" w:hint="eastAsia"/>
          <w:color w:val="000000"/>
          <w:kern w:val="0"/>
          <w:sz w:val="24"/>
          <w:szCs w:val="24"/>
        </w:rPr>
        <w:t>科研秘书</w:t>
      </w:r>
      <w:r>
        <w:rPr>
          <w:rFonts w:ascii="宋体" w:eastAsia="宋体" w:hAnsi="宋体" w:cs="宋体" w:hint="eastAsia"/>
          <w:color w:val="000000"/>
          <w:kern w:val="0"/>
          <w:sz w:val="24"/>
          <w:szCs w:val="24"/>
        </w:rPr>
        <w:t xml:space="preserve">  </w:t>
      </w:r>
      <w:r w:rsidRPr="00871840">
        <w:rPr>
          <w:rFonts w:ascii="宋体" w:eastAsia="宋体" w:hAnsi="宋体" w:cs="宋体" w:hint="eastAsia"/>
          <w:color w:val="000000"/>
          <w:kern w:val="0"/>
          <w:sz w:val="24"/>
          <w:szCs w:val="24"/>
        </w:rPr>
        <w:t>田秋丽</w:t>
      </w:r>
      <w:r>
        <w:rPr>
          <w:rFonts w:ascii="宋体" w:eastAsia="宋体" w:hAnsi="宋体" w:cs="宋体" w:hint="eastAsia"/>
          <w:color w:val="000000"/>
          <w:kern w:val="0"/>
          <w:sz w:val="24"/>
          <w:szCs w:val="24"/>
        </w:rPr>
        <w:t xml:space="preserve">    </w:t>
      </w:r>
      <w:r w:rsidRPr="00871840">
        <w:rPr>
          <w:rFonts w:ascii="宋体" w:eastAsia="宋体" w:hAnsi="宋体" w:cs="宋体" w:hint="eastAsia"/>
          <w:color w:val="000000"/>
          <w:kern w:val="0"/>
          <w:sz w:val="24"/>
          <w:szCs w:val="24"/>
        </w:rPr>
        <w:t>辅导员</w:t>
      </w:r>
      <w:r>
        <w:rPr>
          <w:rFonts w:ascii="宋体" w:eastAsia="宋体" w:hAnsi="宋体" w:cs="宋体" w:hint="eastAsia"/>
          <w:color w:val="000000"/>
          <w:kern w:val="0"/>
          <w:sz w:val="24"/>
          <w:szCs w:val="24"/>
        </w:rPr>
        <w:t xml:space="preserve">  </w:t>
      </w:r>
      <w:r w:rsidRPr="00871840">
        <w:rPr>
          <w:rFonts w:ascii="宋体" w:eastAsia="宋体" w:hAnsi="宋体" w:cs="宋体" w:hint="eastAsia"/>
          <w:color w:val="000000"/>
          <w:kern w:val="0"/>
          <w:sz w:val="24"/>
          <w:szCs w:val="24"/>
        </w:rPr>
        <w:t>柳海萍</w:t>
      </w:r>
      <w:r>
        <w:rPr>
          <w:rFonts w:ascii="宋体" w:eastAsia="宋体" w:hAnsi="宋体" w:cs="宋体" w:hint="eastAsia"/>
          <w:color w:val="000000"/>
          <w:kern w:val="0"/>
          <w:sz w:val="24"/>
          <w:szCs w:val="24"/>
        </w:rPr>
        <w:t xml:space="preserve">  </w:t>
      </w:r>
      <w:r w:rsidRPr="00871840">
        <w:rPr>
          <w:rFonts w:ascii="宋体" w:eastAsia="宋体" w:hAnsi="宋体" w:cs="宋体" w:hint="eastAsia"/>
          <w:color w:val="000000"/>
          <w:kern w:val="0"/>
          <w:sz w:val="24"/>
          <w:szCs w:val="24"/>
        </w:rPr>
        <w:t>拜婷</w:t>
      </w:r>
      <w:r>
        <w:rPr>
          <w:rFonts w:ascii="宋体" w:eastAsia="宋体" w:hAnsi="宋体" w:cs="宋体" w:hint="eastAsia"/>
          <w:color w:val="000000"/>
          <w:kern w:val="0"/>
          <w:sz w:val="24"/>
          <w:szCs w:val="24"/>
        </w:rPr>
        <w:t xml:space="preserve">  </w:t>
      </w:r>
      <w:r w:rsidRPr="00871840">
        <w:rPr>
          <w:rFonts w:ascii="宋体" w:eastAsia="宋体" w:hAnsi="宋体" w:cs="宋体" w:hint="eastAsia"/>
          <w:color w:val="000000"/>
          <w:kern w:val="0"/>
          <w:sz w:val="24"/>
          <w:szCs w:val="24"/>
        </w:rPr>
        <w:t>武琳昭</w:t>
      </w:r>
    </w:p>
    <w:p w:rsidR="00751A12" w:rsidRDefault="00751A12" w:rsidP="00504338">
      <w:pPr>
        <w:widowControl/>
        <w:shd w:val="clear" w:color="auto" w:fill="FFFFFF"/>
        <w:spacing w:line="270" w:lineRule="atLeast"/>
        <w:jc w:val="left"/>
        <w:rPr>
          <w:rFonts w:ascii="宋体" w:eastAsia="宋体" w:hAnsi="宋体" w:cs="宋体"/>
          <w:color w:val="000000"/>
          <w:kern w:val="0"/>
          <w:sz w:val="24"/>
          <w:szCs w:val="24"/>
        </w:rPr>
      </w:pPr>
    </w:p>
    <w:p w:rsidR="00504338" w:rsidRDefault="0000161A" w:rsidP="00871840">
      <w:pPr>
        <w:spacing w:line="360" w:lineRule="auto"/>
        <w:rPr>
          <w:sz w:val="24"/>
          <w:szCs w:val="24"/>
        </w:rPr>
      </w:pPr>
      <w:r>
        <w:rPr>
          <w:rFonts w:hint="eastAsia"/>
          <w:sz w:val="24"/>
          <w:szCs w:val="24"/>
        </w:rPr>
        <w:t>经济学教研室：主任</w:t>
      </w:r>
      <w:r>
        <w:rPr>
          <w:rFonts w:hint="eastAsia"/>
          <w:sz w:val="24"/>
          <w:szCs w:val="24"/>
        </w:rPr>
        <w:t xml:space="preserve">  </w:t>
      </w:r>
      <w:r>
        <w:rPr>
          <w:rFonts w:hint="eastAsia"/>
          <w:sz w:val="24"/>
          <w:szCs w:val="24"/>
        </w:rPr>
        <w:t>郭正光</w:t>
      </w:r>
    </w:p>
    <w:p w:rsidR="0000161A" w:rsidRDefault="0000161A" w:rsidP="00871840">
      <w:pPr>
        <w:spacing w:line="360" w:lineRule="auto"/>
        <w:rPr>
          <w:sz w:val="24"/>
          <w:szCs w:val="24"/>
        </w:rPr>
      </w:pPr>
      <w:r>
        <w:rPr>
          <w:rFonts w:hint="eastAsia"/>
          <w:sz w:val="24"/>
          <w:szCs w:val="24"/>
        </w:rPr>
        <w:lastRenderedPageBreak/>
        <w:t>国际经济与贸易教研室：主任</w:t>
      </w:r>
      <w:r>
        <w:rPr>
          <w:rFonts w:hint="eastAsia"/>
          <w:sz w:val="24"/>
          <w:szCs w:val="24"/>
        </w:rPr>
        <w:t xml:space="preserve">  </w:t>
      </w:r>
      <w:r>
        <w:rPr>
          <w:rFonts w:hint="eastAsia"/>
          <w:sz w:val="24"/>
          <w:szCs w:val="24"/>
        </w:rPr>
        <w:t>涂玉华</w:t>
      </w:r>
    </w:p>
    <w:p w:rsidR="0000161A" w:rsidRDefault="0000161A" w:rsidP="00871840">
      <w:pPr>
        <w:spacing w:line="360" w:lineRule="auto"/>
        <w:rPr>
          <w:sz w:val="24"/>
          <w:szCs w:val="24"/>
        </w:rPr>
      </w:pPr>
      <w:r>
        <w:rPr>
          <w:rFonts w:hint="eastAsia"/>
          <w:sz w:val="24"/>
          <w:szCs w:val="24"/>
        </w:rPr>
        <w:t>统计学教研室：主任</w:t>
      </w:r>
      <w:r>
        <w:rPr>
          <w:rFonts w:hint="eastAsia"/>
          <w:sz w:val="24"/>
          <w:szCs w:val="24"/>
        </w:rPr>
        <w:t xml:space="preserve">  </w:t>
      </w:r>
      <w:r>
        <w:rPr>
          <w:rFonts w:hint="eastAsia"/>
          <w:sz w:val="24"/>
          <w:szCs w:val="24"/>
        </w:rPr>
        <w:t>贺书平</w:t>
      </w:r>
    </w:p>
    <w:p w:rsidR="0000161A" w:rsidRDefault="0000161A" w:rsidP="00871840">
      <w:pPr>
        <w:spacing w:line="360" w:lineRule="auto"/>
        <w:rPr>
          <w:sz w:val="24"/>
          <w:szCs w:val="24"/>
        </w:rPr>
      </w:pPr>
      <w:r>
        <w:rPr>
          <w:rFonts w:hint="eastAsia"/>
          <w:sz w:val="24"/>
          <w:szCs w:val="24"/>
        </w:rPr>
        <w:t>金融学教研室：主任</w:t>
      </w:r>
      <w:r>
        <w:rPr>
          <w:rFonts w:hint="eastAsia"/>
          <w:sz w:val="24"/>
          <w:szCs w:val="24"/>
        </w:rPr>
        <w:t xml:space="preserve">  </w:t>
      </w:r>
      <w:r>
        <w:rPr>
          <w:rFonts w:hint="eastAsia"/>
          <w:sz w:val="24"/>
          <w:szCs w:val="24"/>
        </w:rPr>
        <w:t>李鹏</w:t>
      </w:r>
    </w:p>
    <w:p w:rsidR="0000161A" w:rsidRDefault="0000161A" w:rsidP="00871840">
      <w:pPr>
        <w:spacing w:line="360" w:lineRule="auto"/>
        <w:rPr>
          <w:sz w:val="24"/>
          <w:szCs w:val="24"/>
        </w:rPr>
      </w:pPr>
      <w:r>
        <w:rPr>
          <w:rFonts w:hint="eastAsia"/>
          <w:sz w:val="24"/>
          <w:szCs w:val="24"/>
        </w:rPr>
        <w:t>贸易经济教研室：主任</w:t>
      </w:r>
      <w:r>
        <w:rPr>
          <w:rFonts w:hint="eastAsia"/>
          <w:sz w:val="24"/>
          <w:szCs w:val="24"/>
        </w:rPr>
        <w:t xml:space="preserve">  </w:t>
      </w:r>
      <w:r>
        <w:rPr>
          <w:rFonts w:hint="eastAsia"/>
          <w:sz w:val="24"/>
          <w:szCs w:val="24"/>
        </w:rPr>
        <w:t>贺书平</w:t>
      </w:r>
    </w:p>
    <w:p w:rsidR="0000161A" w:rsidRDefault="0000161A" w:rsidP="00871840">
      <w:pPr>
        <w:spacing w:line="360" w:lineRule="auto"/>
        <w:rPr>
          <w:sz w:val="24"/>
          <w:szCs w:val="24"/>
        </w:rPr>
      </w:pPr>
      <w:r>
        <w:rPr>
          <w:rFonts w:hint="eastAsia"/>
          <w:sz w:val="24"/>
          <w:szCs w:val="24"/>
        </w:rPr>
        <w:t>保险教研室：主任</w:t>
      </w:r>
      <w:r>
        <w:rPr>
          <w:rFonts w:hint="eastAsia"/>
          <w:sz w:val="24"/>
          <w:szCs w:val="24"/>
        </w:rPr>
        <w:t xml:space="preserve">  </w:t>
      </w:r>
      <w:r>
        <w:rPr>
          <w:rFonts w:hint="eastAsia"/>
          <w:sz w:val="24"/>
          <w:szCs w:val="24"/>
        </w:rPr>
        <w:t>张伟</w:t>
      </w:r>
    </w:p>
    <w:p w:rsidR="0000161A" w:rsidRDefault="0000161A" w:rsidP="00871840">
      <w:pPr>
        <w:spacing w:line="360" w:lineRule="auto"/>
        <w:rPr>
          <w:sz w:val="24"/>
          <w:szCs w:val="24"/>
        </w:rPr>
      </w:pPr>
      <w:r>
        <w:rPr>
          <w:rFonts w:hint="eastAsia"/>
          <w:sz w:val="24"/>
          <w:szCs w:val="24"/>
        </w:rPr>
        <w:t>金融工程教研室：主任</w:t>
      </w:r>
      <w:r>
        <w:rPr>
          <w:rFonts w:hint="eastAsia"/>
          <w:sz w:val="24"/>
          <w:szCs w:val="24"/>
        </w:rPr>
        <w:t xml:space="preserve">  </w:t>
      </w:r>
      <w:r>
        <w:rPr>
          <w:rFonts w:hint="eastAsia"/>
          <w:sz w:val="24"/>
          <w:szCs w:val="24"/>
        </w:rPr>
        <w:t>李雅丽</w:t>
      </w:r>
    </w:p>
    <w:p w:rsidR="0000161A" w:rsidRDefault="0000161A" w:rsidP="00871840">
      <w:pPr>
        <w:spacing w:line="360" w:lineRule="auto"/>
        <w:rPr>
          <w:sz w:val="24"/>
          <w:szCs w:val="24"/>
        </w:rPr>
      </w:pPr>
    </w:p>
    <w:p w:rsidR="0000161A" w:rsidRDefault="00735D91" w:rsidP="00735D91">
      <w:pPr>
        <w:spacing w:line="360" w:lineRule="auto"/>
        <w:jc w:val="center"/>
        <w:rPr>
          <w:sz w:val="24"/>
          <w:szCs w:val="24"/>
        </w:rPr>
      </w:pPr>
      <w:r w:rsidRPr="00735D91">
        <w:rPr>
          <w:rFonts w:hint="eastAsia"/>
          <w:b/>
          <w:sz w:val="28"/>
          <w:szCs w:val="28"/>
        </w:rPr>
        <w:t>经贸学院</w:t>
      </w:r>
      <w:r w:rsidRPr="00735D91">
        <w:rPr>
          <w:rFonts w:hint="eastAsia"/>
          <w:b/>
          <w:sz w:val="28"/>
          <w:szCs w:val="28"/>
        </w:rPr>
        <w:t>2016</w:t>
      </w:r>
      <w:r w:rsidRPr="00735D91">
        <w:rPr>
          <w:rFonts w:hint="eastAsia"/>
          <w:b/>
          <w:sz w:val="28"/>
          <w:szCs w:val="28"/>
        </w:rPr>
        <w:t>年大事记</w:t>
      </w:r>
    </w:p>
    <w:p w:rsidR="00103A7E" w:rsidRPr="00391187" w:rsidRDefault="00103A7E" w:rsidP="00103A7E">
      <w:pPr>
        <w:spacing w:line="360" w:lineRule="auto"/>
        <w:jc w:val="left"/>
        <w:rPr>
          <w:rFonts w:asciiTheme="minorEastAsia" w:hAnsiTheme="minorEastAsia"/>
          <w:color w:val="000000"/>
          <w:sz w:val="24"/>
          <w:szCs w:val="24"/>
          <w:shd w:val="clear" w:color="auto" w:fill="FFFFFF"/>
        </w:rPr>
      </w:pPr>
      <w:r w:rsidRPr="00391187">
        <w:rPr>
          <w:rFonts w:asciiTheme="minorEastAsia" w:hAnsiTheme="minorEastAsia" w:hint="eastAsia"/>
          <w:color w:val="000000"/>
          <w:sz w:val="24"/>
          <w:szCs w:val="24"/>
          <w:shd w:val="clear" w:color="auto" w:fill="FFFFFF"/>
        </w:rPr>
        <w:t>一、人事变动</w:t>
      </w:r>
    </w:p>
    <w:p w:rsidR="00103A7E" w:rsidRPr="00391187" w:rsidRDefault="00103A7E" w:rsidP="00103A7E">
      <w:pPr>
        <w:spacing w:line="360" w:lineRule="auto"/>
        <w:ind w:firstLineChars="200" w:firstLine="480"/>
        <w:rPr>
          <w:rFonts w:asciiTheme="minorEastAsia" w:hAnsiTheme="minorEastAsia"/>
          <w:color w:val="000000"/>
          <w:sz w:val="24"/>
          <w:szCs w:val="24"/>
          <w:shd w:val="clear" w:color="auto" w:fill="FFFFFF"/>
        </w:rPr>
      </w:pPr>
      <w:r w:rsidRPr="00391187">
        <w:rPr>
          <w:rFonts w:asciiTheme="minorEastAsia" w:hAnsiTheme="minorEastAsia" w:hint="eastAsia"/>
          <w:color w:val="000000"/>
          <w:sz w:val="24"/>
          <w:szCs w:val="24"/>
          <w:shd w:val="clear" w:color="auto" w:fill="FFFFFF"/>
        </w:rPr>
        <w:t>1月，根据学校党委和学校党委组织部的工作安排，经贸学院完成领导班子换届，白全礼任经贸学院党总支书记，杨波任经贸学院院长，李晓举任经贸学院党总支副书记，郝爱民、万举任经贸学院副院长。</w:t>
      </w:r>
    </w:p>
    <w:p w:rsidR="00103A7E" w:rsidRPr="00391187" w:rsidRDefault="00103A7E" w:rsidP="00103A7E">
      <w:pPr>
        <w:spacing w:line="360" w:lineRule="auto"/>
        <w:ind w:firstLineChars="200" w:firstLine="480"/>
        <w:rPr>
          <w:rFonts w:asciiTheme="minorEastAsia" w:hAnsiTheme="minorEastAsia"/>
          <w:color w:val="000000"/>
          <w:sz w:val="24"/>
          <w:szCs w:val="24"/>
        </w:rPr>
      </w:pPr>
      <w:r w:rsidRPr="00391187">
        <w:rPr>
          <w:rFonts w:asciiTheme="minorEastAsia" w:hAnsiTheme="minorEastAsia" w:hint="eastAsia"/>
          <w:color w:val="000000"/>
          <w:sz w:val="24"/>
          <w:szCs w:val="24"/>
        </w:rPr>
        <w:t>4月，根据学校党委和学校党委组织部的工作部署，经贸学院完成科级干部换届工作。陈红海任经贸学院办公室主任，李振宇任经贸学院团总支书记，赵青任经贸学院教学秘书，郭正光任经济学教研室主任，涂玉华任国际商务教研室主任，马凌远任跨境电子商务教研室主任，米文通任金融学教研室主任，李雅丽任保险教研室主任，刘春玲任贸易经济教研室主任，贺书平任统计教研室主任。</w:t>
      </w:r>
    </w:p>
    <w:p w:rsidR="00103A7E" w:rsidRPr="00391187" w:rsidRDefault="00103A7E" w:rsidP="00103A7E">
      <w:pPr>
        <w:spacing w:line="360" w:lineRule="auto"/>
        <w:ind w:firstLineChars="200" w:firstLine="480"/>
        <w:rPr>
          <w:rFonts w:asciiTheme="minorEastAsia" w:hAnsiTheme="minorEastAsia"/>
          <w:color w:val="000000"/>
          <w:sz w:val="24"/>
          <w:szCs w:val="24"/>
          <w:shd w:val="clear" w:color="auto" w:fill="FFFFFF"/>
        </w:rPr>
      </w:pPr>
      <w:r w:rsidRPr="00391187">
        <w:rPr>
          <w:rFonts w:asciiTheme="minorEastAsia" w:hAnsiTheme="minorEastAsia" w:hint="eastAsia"/>
          <w:color w:val="000000"/>
          <w:sz w:val="24"/>
          <w:szCs w:val="24"/>
          <w:shd w:val="clear" w:color="auto" w:fill="FFFFFF"/>
        </w:rPr>
        <w:t>9月，李鹏任金融学教研室主任；马凌远任国际商务教研室兼跨境电子商务教研室主任。</w:t>
      </w:r>
    </w:p>
    <w:p w:rsidR="00103A7E" w:rsidRPr="00391187" w:rsidRDefault="00103A7E" w:rsidP="00103A7E">
      <w:pPr>
        <w:spacing w:line="360" w:lineRule="auto"/>
        <w:rPr>
          <w:rFonts w:asciiTheme="minorEastAsia" w:hAnsiTheme="minorEastAsia"/>
          <w:color w:val="000000"/>
          <w:sz w:val="24"/>
          <w:szCs w:val="24"/>
          <w:shd w:val="clear" w:color="auto" w:fill="FFFFFF"/>
        </w:rPr>
      </w:pPr>
      <w:r w:rsidRPr="00391187">
        <w:rPr>
          <w:rFonts w:asciiTheme="minorEastAsia" w:hAnsiTheme="minorEastAsia" w:hint="eastAsia"/>
          <w:color w:val="000000"/>
          <w:sz w:val="24"/>
          <w:szCs w:val="24"/>
          <w:shd w:val="clear" w:color="auto" w:fill="FFFFFF"/>
        </w:rPr>
        <w:t>二、教学工作</w:t>
      </w:r>
    </w:p>
    <w:p w:rsidR="00103A7E" w:rsidRPr="00391187" w:rsidRDefault="00103A7E" w:rsidP="00103A7E">
      <w:pPr>
        <w:spacing w:line="360" w:lineRule="auto"/>
        <w:ind w:firstLineChars="200" w:firstLine="480"/>
        <w:rPr>
          <w:rFonts w:asciiTheme="minorEastAsia" w:hAnsiTheme="minorEastAsia"/>
          <w:color w:val="000000"/>
          <w:sz w:val="24"/>
          <w:szCs w:val="24"/>
          <w:shd w:val="clear" w:color="auto" w:fill="FFFFFF"/>
        </w:rPr>
      </w:pPr>
      <w:r w:rsidRPr="00391187">
        <w:rPr>
          <w:rFonts w:asciiTheme="minorEastAsia" w:hAnsiTheme="minorEastAsia" w:hint="eastAsia"/>
          <w:color w:val="000000"/>
          <w:sz w:val="24"/>
          <w:szCs w:val="24"/>
          <w:shd w:val="clear" w:color="auto" w:fill="FFFFFF"/>
        </w:rPr>
        <w:t>1月23日，应河南大学耿明斋教授的邀请，我院米文通、郭卫东、刘森友三位教师参加了《投资学》教材修订研讨会。</w:t>
      </w:r>
    </w:p>
    <w:p w:rsidR="00103A7E" w:rsidRPr="00391187" w:rsidRDefault="00103A7E" w:rsidP="00103A7E">
      <w:pPr>
        <w:spacing w:line="360" w:lineRule="auto"/>
        <w:ind w:firstLineChars="200" w:firstLine="480"/>
        <w:rPr>
          <w:rFonts w:asciiTheme="minorEastAsia" w:hAnsiTheme="minorEastAsia"/>
          <w:color w:val="000000"/>
          <w:sz w:val="24"/>
          <w:szCs w:val="24"/>
          <w:shd w:val="clear" w:color="auto" w:fill="FFFFFF"/>
        </w:rPr>
      </w:pPr>
      <w:r w:rsidRPr="00391187">
        <w:rPr>
          <w:rFonts w:asciiTheme="minorEastAsia" w:hAnsiTheme="minorEastAsia" w:hint="eastAsia"/>
          <w:color w:val="000000"/>
          <w:sz w:val="24"/>
          <w:szCs w:val="24"/>
          <w:shd w:val="clear" w:color="auto" w:fill="FFFFFF"/>
        </w:rPr>
        <w:t>3月17日，教务处处长颜敏到经贸学院进行调研，与经贸学院老师共同探讨建设管工结合类课程及航空特色课程。</w:t>
      </w:r>
    </w:p>
    <w:p w:rsidR="00103A7E" w:rsidRPr="00391187" w:rsidRDefault="00103A7E" w:rsidP="00103A7E">
      <w:pPr>
        <w:spacing w:line="360" w:lineRule="auto"/>
        <w:ind w:firstLineChars="200" w:firstLine="480"/>
        <w:rPr>
          <w:rFonts w:asciiTheme="minorEastAsia" w:hAnsiTheme="minorEastAsia"/>
          <w:color w:val="000000"/>
          <w:sz w:val="24"/>
          <w:szCs w:val="24"/>
        </w:rPr>
      </w:pPr>
      <w:r w:rsidRPr="00391187">
        <w:rPr>
          <w:rFonts w:asciiTheme="minorEastAsia" w:hAnsiTheme="minorEastAsia" w:hint="eastAsia"/>
          <w:color w:val="000000"/>
          <w:sz w:val="24"/>
          <w:szCs w:val="24"/>
        </w:rPr>
        <w:t>4月，经贸学院完成转专业工作，来自全校各专业共90多名学生选择转入我院，最终获批56名。</w:t>
      </w:r>
    </w:p>
    <w:p w:rsidR="00103A7E" w:rsidRPr="00391187" w:rsidRDefault="00103A7E" w:rsidP="00103A7E">
      <w:pPr>
        <w:spacing w:line="360" w:lineRule="auto"/>
        <w:ind w:firstLineChars="200" w:firstLine="480"/>
        <w:rPr>
          <w:rFonts w:asciiTheme="minorEastAsia" w:hAnsiTheme="minorEastAsia"/>
          <w:color w:val="000000"/>
          <w:sz w:val="24"/>
          <w:szCs w:val="24"/>
        </w:rPr>
      </w:pPr>
      <w:r w:rsidRPr="00391187">
        <w:rPr>
          <w:rFonts w:asciiTheme="minorEastAsia" w:hAnsiTheme="minorEastAsia" w:hint="eastAsia"/>
          <w:color w:val="000000"/>
          <w:sz w:val="24"/>
          <w:szCs w:val="24"/>
        </w:rPr>
        <w:t>4月，经贸学院完成2015级金融学卓越班选拔工作。</w:t>
      </w:r>
    </w:p>
    <w:p w:rsidR="00103A7E" w:rsidRPr="00391187" w:rsidRDefault="00103A7E" w:rsidP="00103A7E">
      <w:pPr>
        <w:spacing w:line="360" w:lineRule="auto"/>
        <w:ind w:firstLineChars="200" w:firstLine="480"/>
        <w:rPr>
          <w:rFonts w:asciiTheme="minorEastAsia" w:hAnsiTheme="minorEastAsia"/>
          <w:color w:val="000000"/>
          <w:sz w:val="24"/>
          <w:szCs w:val="24"/>
        </w:rPr>
      </w:pPr>
      <w:r w:rsidRPr="00391187">
        <w:rPr>
          <w:rFonts w:asciiTheme="minorEastAsia" w:hAnsiTheme="minorEastAsia" w:hint="eastAsia"/>
          <w:color w:val="000000"/>
          <w:sz w:val="24"/>
          <w:szCs w:val="24"/>
        </w:rPr>
        <w:t>4月，经贸学院完成金融学双学位选拔工作，来自全校各专业50多名学生选择修读金融学第二学位。</w:t>
      </w:r>
    </w:p>
    <w:p w:rsidR="00103A7E" w:rsidRPr="00391187" w:rsidRDefault="00103A7E" w:rsidP="00103A7E">
      <w:pPr>
        <w:spacing w:line="360" w:lineRule="auto"/>
        <w:ind w:firstLineChars="200" w:firstLine="480"/>
        <w:rPr>
          <w:rFonts w:asciiTheme="minorEastAsia" w:hAnsiTheme="minorEastAsia"/>
          <w:color w:val="000000"/>
          <w:sz w:val="24"/>
          <w:szCs w:val="24"/>
          <w:shd w:val="clear" w:color="auto" w:fill="FFFFFF"/>
        </w:rPr>
      </w:pPr>
      <w:r w:rsidRPr="00391187">
        <w:rPr>
          <w:rFonts w:asciiTheme="minorEastAsia" w:hAnsiTheme="minorEastAsia" w:hint="eastAsia"/>
          <w:color w:val="000000"/>
          <w:sz w:val="24"/>
          <w:szCs w:val="24"/>
          <w:shd w:val="clear" w:color="auto" w:fill="FFFFFF"/>
        </w:rPr>
        <w:lastRenderedPageBreak/>
        <w:t>5月，经贸学院完成毕业审核工作和毕业论文答辩工作。</w:t>
      </w:r>
    </w:p>
    <w:p w:rsidR="00103A7E" w:rsidRPr="00391187" w:rsidRDefault="00103A7E" w:rsidP="00103A7E">
      <w:pPr>
        <w:spacing w:line="360" w:lineRule="auto"/>
        <w:ind w:firstLineChars="200" w:firstLine="480"/>
        <w:rPr>
          <w:rFonts w:asciiTheme="minorEastAsia" w:hAnsiTheme="minorEastAsia" w:cs="宋体"/>
          <w:kern w:val="0"/>
          <w:sz w:val="24"/>
          <w:szCs w:val="24"/>
        </w:rPr>
      </w:pPr>
      <w:r w:rsidRPr="00391187">
        <w:rPr>
          <w:rFonts w:asciiTheme="minorEastAsia" w:hAnsiTheme="minorEastAsia" w:cs="宋体" w:hint="eastAsia"/>
          <w:kern w:val="0"/>
          <w:sz w:val="24"/>
          <w:szCs w:val="24"/>
        </w:rPr>
        <w:t>5月13日，经贸学院举办2016考研辅导暨党员考研先锋队成立仪式。经贸学院党总支书记白全礼、院长杨波、党总支副书记李晓举、副院长万举、中博教育机构老师龚浩出席了仪式。</w:t>
      </w:r>
    </w:p>
    <w:p w:rsidR="00103A7E" w:rsidRPr="00391187" w:rsidRDefault="00103A7E" w:rsidP="00103A7E">
      <w:pPr>
        <w:spacing w:line="360" w:lineRule="auto"/>
        <w:ind w:firstLineChars="200" w:firstLine="480"/>
        <w:rPr>
          <w:rFonts w:asciiTheme="minorEastAsia" w:hAnsiTheme="minorEastAsia"/>
          <w:color w:val="000000"/>
          <w:sz w:val="24"/>
          <w:szCs w:val="24"/>
          <w:shd w:val="clear" w:color="auto" w:fill="FFFFFF"/>
        </w:rPr>
      </w:pPr>
      <w:r w:rsidRPr="00391187">
        <w:rPr>
          <w:rFonts w:asciiTheme="minorEastAsia" w:hAnsiTheme="minorEastAsia" w:hint="eastAsia"/>
          <w:color w:val="000000"/>
          <w:sz w:val="24"/>
          <w:szCs w:val="24"/>
          <w:shd w:val="clear" w:color="auto" w:fill="FFFFFF"/>
        </w:rPr>
        <w:t>6月，经贸学院完成2016届毕业生毕业离校有关工作。</w:t>
      </w:r>
    </w:p>
    <w:p w:rsidR="00103A7E" w:rsidRPr="00391187" w:rsidRDefault="00103A7E" w:rsidP="00103A7E">
      <w:pPr>
        <w:spacing w:line="360" w:lineRule="auto"/>
        <w:ind w:firstLineChars="200" w:firstLine="480"/>
        <w:rPr>
          <w:rFonts w:asciiTheme="minorEastAsia" w:hAnsiTheme="minorEastAsia"/>
          <w:sz w:val="24"/>
          <w:szCs w:val="24"/>
          <w:shd w:val="clear" w:color="auto" w:fill="FFFFFF"/>
        </w:rPr>
      </w:pPr>
      <w:r w:rsidRPr="00391187">
        <w:rPr>
          <w:rFonts w:asciiTheme="minorEastAsia" w:hAnsiTheme="minorEastAsia" w:hint="eastAsia"/>
          <w:sz w:val="24"/>
          <w:szCs w:val="24"/>
          <w:shd w:val="clear" w:color="auto" w:fill="FFFFFF"/>
        </w:rPr>
        <w:t>6月18日，受经贸学院盛情邀请，中国建设银行股份有限公司河南省分行总审计室高级经济师席捷为经贸学院师生做《商业银行业务审计研究》的主题学术讲座。</w:t>
      </w:r>
    </w:p>
    <w:p w:rsidR="00103A7E" w:rsidRPr="00391187" w:rsidRDefault="00103A7E" w:rsidP="00103A7E">
      <w:pPr>
        <w:spacing w:line="360" w:lineRule="auto"/>
        <w:ind w:firstLineChars="200" w:firstLine="480"/>
        <w:rPr>
          <w:rFonts w:asciiTheme="minorEastAsia" w:hAnsiTheme="minorEastAsia" w:cs="宋体"/>
          <w:color w:val="000000"/>
          <w:kern w:val="0"/>
          <w:sz w:val="24"/>
          <w:szCs w:val="24"/>
        </w:rPr>
      </w:pPr>
      <w:r w:rsidRPr="00391187">
        <w:rPr>
          <w:rFonts w:asciiTheme="minorEastAsia" w:hAnsiTheme="minorEastAsia" w:cs="宋体" w:hint="eastAsia"/>
          <w:color w:val="000000"/>
          <w:kern w:val="0"/>
          <w:sz w:val="24"/>
          <w:szCs w:val="24"/>
        </w:rPr>
        <w:t>7月，经贸学院2015级各专业相继完成了认识实习的实践教学任务。</w:t>
      </w:r>
    </w:p>
    <w:p w:rsidR="00103A7E" w:rsidRPr="00391187" w:rsidRDefault="00103A7E" w:rsidP="00103A7E">
      <w:pPr>
        <w:spacing w:line="360" w:lineRule="auto"/>
        <w:ind w:firstLineChars="200" w:firstLine="480"/>
        <w:rPr>
          <w:rFonts w:asciiTheme="minorEastAsia" w:hAnsiTheme="minorEastAsia" w:cs="宋体"/>
          <w:color w:val="000000"/>
          <w:kern w:val="0"/>
          <w:sz w:val="24"/>
          <w:szCs w:val="24"/>
        </w:rPr>
      </w:pPr>
      <w:r w:rsidRPr="00391187">
        <w:rPr>
          <w:rFonts w:asciiTheme="minorEastAsia" w:hAnsiTheme="minorEastAsia" w:hint="eastAsia"/>
          <w:color w:val="000000"/>
          <w:sz w:val="24"/>
          <w:szCs w:val="24"/>
          <w:shd w:val="clear" w:color="auto" w:fill="FFFFFF"/>
        </w:rPr>
        <w:t>7月5日，中信银行郑州东区支行副行长苏继辉、民生证券河南公司金融业务部经理刘冰畅应邀为经贸学子做了一场关于中国金融业发展问题及前景的讲座。</w:t>
      </w:r>
    </w:p>
    <w:p w:rsidR="00103A7E" w:rsidRPr="00391187" w:rsidRDefault="00103A7E" w:rsidP="00103A7E">
      <w:pPr>
        <w:spacing w:line="360" w:lineRule="auto"/>
        <w:ind w:firstLineChars="200" w:firstLine="480"/>
        <w:rPr>
          <w:rFonts w:asciiTheme="minorEastAsia" w:hAnsiTheme="minorEastAsia" w:cs="宋体"/>
          <w:kern w:val="0"/>
          <w:sz w:val="24"/>
          <w:szCs w:val="24"/>
        </w:rPr>
      </w:pPr>
      <w:r w:rsidRPr="00391187">
        <w:rPr>
          <w:rFonts w:asciiTheme="minorEastAsia" w:hAnsiTheme="minorEastAsia" w:hint="eastAsia"/>
          <w:color w:val="000000"/>
          <w:sz w:val="24"/>
          <w:szCs w:val="24"/>
          <w:shd w:val="clear" w:color="auto" w:fill="FFFFFF"/>
        </w:rPr>
        <w:t>9月24日，大童保险销售有限公司副总经理孙春雷在01C107教室为2014级金融学卓越班同学举行金融实务系列讲座第三讲。</w:t>
      </w:r>
    </w:p>
    <w:p w:rsidR="00103A7E" w:rsidRPr="00391187" w:rsidRDefault="00103A7E" w:rsidP="00103A7E">
      <w:pPr>
        <w:widowControl/>
        <w:shd w:val="clear" w:color="auto" w:fill="FFFFFF"/>
        <w:spacing w:line="360" w:lineRule="auto"/>
        <w:ind w:firstLine="465"/>
        <w:jc w:val="left"/>
        <w:rPr>
          <w:rFonts w:asciiTheme="minorEastAsia" w:hAnsiTheme="minorEastAsia" w:cs="宋体"/>
          <w:kern w:val="0"/>
          <w:sz w:val="24"/>
          <w:szCs w:val="24"/>
        </w:rPr>
      </w:pPr>
      <w:r w:rsidRPr="00391187">
        <w:rPr>
          <w:rFonts w:asciiTheme="minorEastAsia" w:hAnsiTheme="minorEastAsia" w:cs="宋体" w:hint="eastAsia"/>
          <w:kern w:val="0"/>
          <w:sz w:val="24"/>
          <w:szCs w:val="24"/>
        </w:rPr>
        <w:t>9-10月，根据2016年河南省本科专业审核评估的安排，经贸学院金融学专业被作为2016年试点审核评估专业。经贸学院领导高度重视此项工作，在暑期就开始全面部署审核评估方案，金融学教研室教师积极响应，迅速进入迎接审核评估的备战状态。并按时顺利完成评估。</w:t>
      </w:r>
    </w:p>
    <w:p w:rsidR="00103A7E" w:rsidRPr="00391187" w:rsidRDefault="00103A7E" w:rsidP="00103A7E">
      <w:pPr>
        <w:spacing w:line="360" w:lineRule="auto"/>
        <w:ind w:firstLineChars="200" w:firstLine="480"/>
        <w:rPr>
          <w:rFonts w:asciiTheme="minorEastAsia" w:hAnsiTheme="minorEastAsia" w:cs="宋体"/>
          <w:kern w:val="0"/>
          <w:sz w:val="24"/>
          <w:szCs w:val="24"/>
        </w:rPr>
      </w:pPr>
      <w:r w:rsidRPr="00391187">
        <w:rPr>
          <w:rFonts w:asciiTheme="minorEastAsia" w:hAnsiTheme="minorEastAsia" w:hint="eastAsia"/>
          <w:color w:val="000000"/>
          <w:sz w:val="24"/>
          <w:szCs w:val="24"/>
          <w:shd w:val="clear" w:color="auto" w:fill="FFFFFF"/>
        </w:rPr>
        <w:t>11月，根据郑州航院本科专业审核评估的工作安排，经贸学院国际经济与贸易专业被作为试点审核评估专业。</w:t>
      </w:r>
      <w:r w:rsidRPr="00391187">
        <w:rPr>
          <w:rFonts w:asciiTheme="minorEastAsia" w:hAnsiTheme="minorEastAsia" w:cs="宋体" w:hint="eastAsia"/>
          <w:kern w:val="0"/>
          <w:sz w:val="24"/>
          <w:szCs w:val="24"/>
        </w:rPr>
        <w:t>经贸学院领导高度重视此项工作，国际商务教研室教师积极响应，并按时顺利完成评估。</w:t>
      </w:r>
    </w:p>
    <w:p w:rsidR="00103A7E" w:rsidRPr="00391187" w:rsidRDefault="00103A7E" w:rsidP="00103A7E">
      <w:pPr>
        <w:spacing w:line="360" w:lineRule="auto"/>
        <w:ind w:firstLineChars="200" w:firstLine="480"/>
        <w:rPr>
          <w:rFonts w:asciiTheme="minorEastAsia" w:hAnsiTheme="minorEastAsia" w:cs="宋体"/>
          <w:color w:val="000000"/>
          <w:kern w:val="0"/>
          <w:sz w:val="24"/>
          <w:szCs w:val="24"/>
        </w:rPr>
      </w:pPr>
      <w:r w:rsidRPr="00391187">
        <w:rPr>
          <w:rFonts w:asciiTheme="minorEastAsia" w:hAnsiTheme="minorEastAsia" w:cs="宋体" w:hint="eastAsia"/>
          <w:color w:val="000000"/>
          <w:kern w:val="0"/>
          <w:sz w:val="24"/>
          <w:szCs w:val="24"/>
        </w:rPr>
        <w:t>10月20日，经贸学院与河南易极云尚科技有限公司在综合楼445进行交流座谈，就跨境电商校企合作协议进行具体商讨。</w:t>
      </w:r>
    </w:p>
    <w:p w:rsidR="00103A7E" w:rsidRPr="00391187" w:rsidRDefault="00103A7E" w:rsidP="00103A7E">
      <w:pPr>
        <w:spacing w:line="360" w:lineRule="auto"/>
        <w:ind w:firstLineChars="200" w:firstLine="480"/>
        <w:rPr>
          <w:rFonts w:asciiTheme="minorEastAsia" w:hAnsiTheme="minorEastAsia"/>
          <w:sz w:val="24"/>
          <w:szCs w:val="24"/>
          <w:shd w:val="clear" w:color="auto" w:fill="FFFFFF"/>
        </w:rPr>
      </w:pPr>
      <w:r w:rsidRPr="00391187">
        <w:rPr>
          <w:rFonts w:asciiTheme="minorEastAsia" w:hAnsiTheme="minorEastAsia" w:hint="eastAsia"/>
          <w:sz w:val="24"/>
          <w:szCs w:val="24"/>
          <w:shd w:val="clear" w:color="auto" w:fill="FFFFFF"/>
        </w:rPr>
        <w:t>10月31日，经贸学院副院长万举、金融教研室冯登艳和李鹏老师一行到访申万宏源证券河南省分公司总部，举行实习基地签字仪式，正式与申万宏源证券正式建立合作关系。</w:t>
      </w:r>
    </w:p>
    <w:p w:rsidR="00103A7E" w:rsidRPr="00391187" w:rsidRDefault="00103A7E" w:rsidP="00103A7E">
      <w:pPr>
        <w:widowControl/>
        <w:shd w:val="clear" w:color="auto" w:fill="FFFFFF"/>
        <w:spacing w:line="360" w:lineRule="auto"/>
        <w:ind w:firstLine="480"/>
        <w:jc w:val="left"/>
        <w:rPr>
          <w:rFonts w:asciiTheme="minorEastAsia" w:hAnsiTheme="minorEastAsia" w:cs="宋体"/>
          <w:color w:val="000000"/>
          <w:kern w:val="0"/>
          <w:sz w:val="24"/>
          <w:szCs w:val="24"/>
        </w:rPr>
      </w:pPr>
      <w:r w:rsidRPr="00391187">
        <w:rPr>
          <w:rFonts w:asciiTheme="minorEastAsia" w:hAnsiTheme="minorEastAsia" w:cs="宋体" w:hint="eastAsia"/>
          <w:color w:val="000000"/>
          <w:kern w:val="0"/>
          <w:sz w:val="24"/>
          <w:szCs w:val="24"/>
        </w:rPr>
        <w:t>10月31日，经贸学院党总支书记白全礼带领金融学教研室主任李鹏、2014级金融学卓越班班主任张素勤，前往位于郑州市未来大厦的长江期货实习基地，举行挂牌仪式，并进行亲切座谈。</w:t>
      </w:r>
    </w:p>
    <w:p w:rsidR="00103A7E" w:rsidRPr="00391187" w:rsidRDefault="00103A7E" w:rsidP="00103A7E">
      <w:pPr>
        <w:widowControl/>
        <w:shd w:val="clear" w:color="auto" w:fill="FFFFFF"/>
        <w:spacing w:line="360" w:lineRule="auto"/>
        <w:ind w:firstLine="480"/>
        <w:jc w:val="left"/>
        <w:rPr>
          <w:rFonts w:asciiTheme="minorEastAsia" w:hAnsiTheme="minorEastAsia"/>
          <w:sz w:val="24"/>
          <w:szCs w:val="24"/>
          <w:shd w:val="clear" w:color="auto" w:fill="FFFFFF"/>
        </w:rPr>
      </w:pPr>
      <w:r w:rsidRPr="00391187">
        <w:rPr>
          <w:rFonts w:asciiTheme="minorEastAsia" w:hAnsiTheme="minorEastAsia" w:hint="eastAsia"/>
          <w:sz w:val="24"/>
          <w:szCs w:val="24"/>
          <w:shd w:val="clear" w:color="auto" w:fill="FFFFFF"/>
        </w:rPr>
        <w:lastRenderedPageBreak/>
        <w:t>10月29日，交通银行河南省分行零售信贷管理部总经理张晓东对经贸学院师生举行学术讲座。</w:t>
      </w:r>
    </w:p>
    <w:p w:rsidR="00103A7E" w:rsidRPr="00391187" w:rsidRDefault="00103A7E" w:rsidP="00103A7E">
      <w:pPr>
        <w:spacing w:line="360" w:lineRule="auto"/>
        <w:ind w:firstLineChars="200" w:firstLine="480"/>
        <w:rPr>
          <w:rFonts w:asciiTheme="minorEastAsia" w:hAnsiTheme="minorEastAsia"/>
          <w:sz w:val="24"/>
          <w:szCs w:val="24"/>
          <w:shd w:val="clear" w:color="auto" w:fill="FFFFFF"/>
        </w:rPr>
      </w:pPr>
      <w:r w:rsidRPr="00391187">
        <w:rPr>
          <w:rFonts w:asciiTheme="minorEastAsia" w:hAnsiTheme="minorEastAsia" w:hint="eastAsia"/>
          <w:sz w:val="24"/>
          <w:szCs w:val="24"/>
          <w:shd w:val="clear" w:color="auto" w:fill="FFFFFF"/>
        </w:rPr>
        <w:t>11月11日，经贸学院白全礼书记、杨波院长、万举副院长等院领导在我院会议室07B419会见了汉唐集团总裁张启荣一行，双方就组建金融类就业订单班进行了友好磋商，并举行简约的仪式，签订了正式的校企合作协议。</w:t>
      </w:r>
    </w:p>
    <w:p w:rsidR="00103A7E" w:rsidRPr="00391187" w:rsidRDefault="00103A7E" w:rsidP="00103A7E">
      <w:pPr>
        <w:spacing w:line="360" w:lineRule="auto"/>
        <w:ind w:firstLineChars="200" w:firstLine="480"/>
        <w:rPr>
          <w:rFonts w:asciiTheme="minorEastAsia" w:hAnsiTheme="minorEastAsia"/>
          <w:color w:val="000000"/>
          <w:sz w:val="24"/>
          <w:szCs w:val="24"/>
          <w:shd w:val="clear" w:color="auto" w:fill="FFFFFF"/>
        </w:rPr>
      </w:pPr>
      <w:r w:rsidRPr="00391187">
        <w:rPr>
          <w:rFonts w:asciiTheme="minorEastAsia" w:hAnsiTheme="minorEastAsia" w:hint="eastAsia"/>
          <w:color w:val="000000"/>
          <w:sz w:val="24"/>
          <w:szCs w:val="24"/>
          <w:shd w:val="clear" w:color="auto" w:fill="FFFFFF"/>
        </w:rPr>
        <w:t>12月16-18日，由全国金融职业教育教学指导委员会主办、长沙商贸旅游职业技术学院承办、金融教育在线技术支持的2016全国大学生投资理财规划技能大赛在长沙举行。经贸学院组队代表我校首次参加此次全国投资理财规划大赛，获得2016年全国大学生投资理财规划大赛团体一等奖的第一名，2014级金融学卓越班的孙姚驰、吴宏芳、2014级金融工程专业陈照东三名同学分别获得个人二等奖，2014级金融工程专业的闫晓琦同学获得个人三等奖，张素勤、赵俊英老师获得优秀指导教师。</w:t>
      </w:r>
    </w:p>
    <w:p w:rsidR="00103A7E" w:rsidRPr="00391187" w:rsidRDefault="00103A7E" w:rsidP="00103A7E">
      <w:pPr>
        <w:spacing w:line="360" w:lineRule="auto"/>
        <w:rPr>
          <w:rFonts w:asciiTheme="minorEastAsia" w:hAnsiTheme="minorEastAsia"/>
          <w:color w:val="000000"/>
          <w:sz w:val="24"/>
          <w:szCs w:val="24"/>
          <w:shd w:val="clear" w:color="auto" w:fill="FFFFFF"/>
        </w:rPr>
      </w:pPr>
      <w:r w:rsidRPr="00391187">
        <w:rPr>
          <w:rFonts w:asciiTheme="minorEastAsia" w:hAnsiTheme="minorEastAsia" w:hint="eastAsia"/>
          <w:color w:val="000000"/>
          <w:sz w:val="24"/>
          <w:szCs w:val="24"/>
          <w:shd w:val="clear" w:color="auto" w:fill="FFFFFF"/>
        </w:rPr>
        <w:t>三、科研工作</w:t>
      </w:r>
    </w:p>
    <w:p w:rsidR="00103A7E" w:rsidRPr="00391187" w:rsidRDefault="00103A7E" w:rsidP="00103A7E">
      <w:pPr>
        <w:spacing w:line="360" w:lineRule="auto"/>
        <w:ind w:firstLineChars="200" w:firstLine="480"/>
        <w:rPr>
          <w:rFonts w:asciiTheme="minorEastAsia" w:hAnsiTheme="minorEastAsia"/>
          <w:color w:val="000000"/>
          <w:sz w:val="24"/>
          <w:szCs w:val="24"/>
          <w:shd w:val="clear" w:color="auto" w:fill="FFFFFF"/>
        </w:rPr>
      </w:pPr>
      <w:r w:rsidRPr="00391187">
        <w:rPr>
          <w:rFonts w:asciiTheme="minorEastAsia" w:hAnsiTheme="minorEastAsia"/>
          <w:color w:val="000000"/>
          <w:sz w:val="24"/>
          <w:szCs w:val="24"/>
          <w:shd w:val="clear" w:color="auto" w:fill="FFFFFF"/>
        </w:rPr>
        <w:t>1</w:t>
      </w:r>
      <w:r w:rsidRPr="00391187">
        <w:rPr>
          <w:rFonts w:asciiTheme="minorEastAsia" w:hAnsiTheme="minorEastAsia" w:hint="eastAsia"/>
          <w:color w:val="000000"/>
          <w:sz w:val="24"/>
          <w:szCs w:val="24"/>
          <w:shd w:val="clear" w:color="auto" w:fill="FFFFFF"/>
        </w:rPr>
        <w:t>月</w:t>
      </w:r>
      <w:r w:rsidRPr="00391187">
        <w:rPr>
          <w:rFonts w:asciiTheme="minorEastAsia" w:hAnsiTheme="minorEastAsia"/>
          <w:color w:val="000000"/>
          <w:sz w:val="24"/>
          <w:szCs w:val="24"/>
          <w:shd w:val="clear" w:color="auto" w:fill="FFFFFF"/>
        </w:rPr>
        <w:t>14</w:t>
      </w:r>
      <w:r w:rsidRPr="00391187">
        <w:rPr>
          <w:rFonts w:asciiTheme="minorEastAsia" w:hAnsiTheme="minorEastAsia" w:hint="eastAsia"/>
          <w:color w:val="000000"/>
          <w:sz w:val="24"/>
          <w:szCs w:val="24"/>
          <w:shd w:val="clear" w:color="auto" w:fill="FFFFFF"/>
        </w:rPr>
        <w:t>日，校级科研创新团队“航空产业经济”会议在经贸学院召开，会议由团队负责人杨波院长主持，16名团队成员参加了会议。</w:t>
      </w:r>
    </w:p>
    <w:p w:rsidR="00103A7E" w:rsidRPr="00391187" w:rsidRDefault="00103A7E" w:rsidP="00103A7E">
      <w:pPr>
        <w:spacing w:line="360" w:lineRule="auto"/>
        <w:ind w:firstLineChars="200" w:firstLine="480"/>
        <w:rPr>
          <w:rFonts w:asciiTheme="minorEastAsia" w:hAnsiTheme="minorEastAsia"/>
          <w:color w:val="000000"/>
          <w:sz w:val="24"/>
          <w:szCs w:val="24"/>
          <w:shd w:val="clear" w:color="auto" w:fill="FFFFFF"/>
        </w:rPr>
      </w:pPr>
      <w:r w:rsidRPr="00391187">
        <w:rPr>
          <w:rFonts w:asciiTheme="minorEastAsia" w:hAnsiTheme="minorEastAsia" w:hint="eastAsia"/>
          <w:color w:val="000000"/>
          <w:sz w:val="24"/>
          <w:szCs w:val="24"/>
          <w:shd w:val="clear" w:color="auto" w:fill="FFFFFF"/>
        </w:rPr>
        <w:t>1月24日，经贸学院举办了国家社科基金项目初稿论证会。河南财经政法大学朱金瑞教授和河南工业大学孙中叶教授受邀参加了论证会。论证会由经贸学院院长杨波主持。经贸学院相关老师参加了此次论证会。</w:t>
      </w:r>
    </w:p>
    <w:p w:rsidR="00103A7E" w:rsidRPr="00391187" w:rsidRDefault="00103A7E" w:rsidP="00103A7E">
      <w:pPr>
        <w:spacing w:line="360" w:lineRule="auto"/>
        <w:ind w:firstLineChars="200" w:firstLine="480"/>
        <w:rPr>
          <w:rFonts w:asciiTheme="minorEastAsia" w:hAnsiTheme="minorEastAsia"/>
          <w:color w:val="000000"/>
          <w:sz w:val="24"/>
          <w:szCs w:val="24"/>
          <w:shd w:val="clear" w:color="auto" w:fill="FFFFFF"/>
        </w:rPr>
      </w:pPr>
      <w:r w:rsidRPr="00391187">
        <w:rPr>
          <w:rFonts w:asciiTheme="minorEastAsia" w:hAnsiTheme="minorEastAsia" w:hint="eastAsia"/>
          <w:color w:val="000000"/>
          <w:sz w:val="24"/>
          <w:szCs w:val="24"/>
          <w:shd w:val="clear" w:color="auto" w:fill="FFFFFF"/>
        </w:rPr>
        <w:t>3月25日，由“航空经济发展河南省协同创新中心”与经贸学院共同举办的“航空经济大讲堂”高端系列讲座第一讲《空港与自贸区》在经贸学院举行。中国生产力学会副秘书长、中国自由贸易区创新发展研究联盟秘书长王海平受邀做了《空港与自贸区》报告。本次讲座由“航空经济发展河南省协同创新中心”张志宏主任主持，金真副主任、经贸学院党总支书记白全礼、院长杨波、副院长郝爱民、副院长万举，以及经贸学院、土木建筑工程学院骨干教师和部分研究生参加了讲座。</w:t>
      </w:r>
    </w:p>
    <w:p w:rsidR="00103A7E" w:rsidRPr="00391187" w:rsidRDefault="00103A7E" w:rsidP="00103A7E">
      <w:pPr>
        <w:widowControl/>
        <w:shd w:val="clear" w:color="auto" w:fill="FFFFFF"/>
        <w:spacing w:line="360" w:lineRule="auto"/>
        <w:ind w:firstLine="480"/>
        <w:rPr>
          <w:rFonts w:asciiTheme="minorEastAsia" w:hAnsiTheme="minorEastAsia"/>
          <w:sz w:val="24"/>
          <w:szCs w:val="24"/>
          <w:shd w:val="clear" w:color="auto" w:fill="FFFFFF"/>
        </w:rPr>
      </w:pPr>
      <w:r w:rsidRPr="00391187">
        <w:rPr>
          <w:rFonts w:asciiTheme="minorEastAsia" w:hAnsiTheme="minorEastAsia" w:hint="eastAsia"/>
          <w:sz w:val="24"/>
          <w:szCs w:val="24"/>
          <w:shd w:val="clear" w:color="auto" w:fill="FFFFFF"/>
        </w:rPr>
        <w:t>5月19日,“经贸学院讲坛”活动在02B404学术报告厅顺利举行，经贸学院院长杨波、副院长郝爱民、航空经济团队研究成员、经贸学院骨干教师和部分学生代表参加了此次活动。本次讲坛活动由郝爱民副院长主持。</w:t>
      </w:r>
    </w:p>
    <w:p w:rsidR="00103A7E" w:rsidRPr="00391187" w:rsidRDefault="00103A7E" w:rsidP="00103A7E">
      <w:pPr>
        <w:spacing w:line="360" w:lineRule="auto"/>
        <w:ind w:firstLineChars="200" w:firstLine="480"/>
        <w:rPr>
          <w:rFonts w:asciiTheme="minorEastAsia" w:hAnsiTheme="minorEastAsia"/>
          <w:sz w:val="24"/>
          <w:szCs w:val="24"/>
          <w:shd w:val="clear" w:color="auto" w:fill="FFFFFF"/>
        </w:rPr>
      </w:pPr>
      <w:r w:rsidRPr="00391187">
        <w:rPr>
          <w:rFonts w:asciiTheme="minorEastAsia" w:hAnsiTheme="minorEastAsia" w:hint="eastAsia"/>
          <w:sz w:val="24"/>
          <w:szCs w:val="24"/>
          <w:shd w:val="clear" w:color="auto" w:fill="FFFFFF"/>
        </w:rPr>
        <w:t>5月26日， 2015年国家社科基金项目主持人、省优秀社科成果二等奖获得</w:t>
      </w:r>
      <w:r w:rsidRPr="00391187">
        <w:rPr>
          <w:rFonts w:asciiTheme="minorEastAsia" w:hAnsiTheme="minorEastAsia" w:hint="eastAsia"/>
          <w:sz w:val="24"/>
          <w:szCs w:val="24"/>
          <w:shd w:val="clear" w:color="auto" w:fill="FFFFFF"/>
        </w:rPr>
        <w:lastRenderedPageBreak/>
        <w:t>者、河南省社科联专家王沛栋研究员为经贸学院师生做《网络强国战略与经济转型升级》的主题学术报告，报告会由经贸学院院长杨波教授主持，经贸学院部分教师以及学生代表约60余人听取了本次报告。</w:t>
      </w:r>
    </w:p>
    <w:p w:rsidR="00103A7E" w:rsidRPr="00391187" w:rsidRDefault="00103A7E" w:rsidP="00103A7E">
      <w:pPr>
        <w:spacing w:line="360" w:lineRule="auto"/>
        <w:ind w:firstLineChars="200" w:firstLine="480"/>
        <w:rPr>
          <w:rFonts w:asciiTheme="minorEastAsia" w:hAnsiTheme="minorEastAsia"/>
          <w:sz w:val="24"/>
          <w:szCs w:val="24"/>
        </w:rPr>
      </w:pPr>
      <w:r w:rsidRPr="00391187">
        <w:rPr>
          <w:rFonts w:asciiTheme="minorEastAsia" w:hAnsiTheme="minorEastAsia" w:hint="eastAsia"/>
          <w:sz w:val="24"/>
          <w:szCs w:val="24"/>
        </w:rPr>
        <w:t>6月17日，全国哲学社会科学规划办公室发布了2016年国家社会科学基金年度项目和青年项目立项名单。经贸学院杨波教授、李鹏博士分获重点项目和一般项目立项。近三年来，经贸学院已获6项国家社科基金项目。</w:t>
      </w:r>
    </w:p>
    <w:p w:rsidR="00103A7E" w:rsidRPr="00391187" w:rsidRDefault="00103A7E" w:rsidP="00103A7E">
      <w:pPr>
        <w:spacing w:line="360" w:lineRule="auto"/>
        <w:ind w:firstLineChars="200" w:firstLine="480"/>
        <w:rPr>
          <w:rFonts w:asciiTheme="minorEastAsia" w:hAnsiTheme="minorEastAsia"/>
          <w:sz w:val="24"/>
          <w:szCs w:val="24"/>
          <w:shd w:val="clear" w:color="auto" w:fill="FFFFFF"/>
        </w:rPr>
      </w:pPr>
      <w:r w:rsidRPr="00391187">
        <w:rPr>
          <w:rFonts w:asciiTheme="minorEastAsia" w:hAnsiTheme="minorEastAsia" w:hint="eastAsia"/>
          <w:sz w:val="24"/>
          <w:szCs w:val="24"/>
          <w:shd w:val="clear" w:color="auto" w:fill="FFFFFF"/>
        </w:rPr>
        <w:t>7月20-23日，由人事处、学科与发展规划处主办，经贸学院和会计学院共同承办的“计量经济学及STATA应用培训班”于在我校东校区图书馆第三报告厅成功举行。来自我校会计学院、经贸学院、工商管理学院、物流学院、民航学院等单位的90多名教师和研究生，以及郑州大学、河南科技大学、河南工业大学、华北水利水电大学、河南财经政法大学等兄弟院校的10多名教师参加了此次培训。</w:t>
      </w:r>
    </w:p>
    <w:p w:rsidR="00103A7E" w:rsidRPr="00391187" w:rsidRDefault="00103A7E" w:rsidP="00103A7E">
      <w:pPr>
        <w:spacing w:line="360" w:lineRule="auto"/>
        <w:ind w:firstLineChars="200" w:firstLine="480"/>
        <w:rPr>
          <w:rFonts w:asciiTheme="minorEastAsia" w:hAnsiTheme="minorEastAsia" w:cs="宋体"/>
          <w:kern w:val="0"/>
          <w:sz w:val="24"/>
          <w:szCs w:val="24"/>
        </w:rPr>
      </w:pPr>
      <w:r w:rsidRPr="00391187">
        <w:rPr>
          <w:rFonts w:asciiTheme="minorEastAsia" w:hAnsiTheme="minorEastAsia" w:cs="宋体" w:hint="eastAsia"/>
          <w:kern w:val="0"/>
          <w:sz w:val="24"/>
          <w:szCs w:val="24"/>
        </w:rPr>
        <w:t>10月22日，幸福航空公司安全监察部部长马红亮应邀来我院做报告。</w:t>
      </w:r>
    </w:p>
    <w:p w:rsidR="00103A7E" w:rsidRPr="00391187" w:rsidRDefault="00103A7E" w:rsidP="00103A7E">
      <w:pPr>
        <w:spacing w:line="360" w:lineRule="auto"/>
        <w:ind w:firstLineChars="200" w:firstLine="480"/>
        <w:rPr>
          <w:rFonts w:asciiTheme="minorEastAsia" w:hAnsiTheme="minorEastAsia" w:cs="宋体"/>
          <w:kern w:val="0"/>
          <w:sz w:val="24"/>
          <w:szCs w:val="24"/>
        </w:rPr>
      </w:pPr>
      <w:r w:rsidRPr="00391187">
        <w:rPr>
          <w:rFonts w:asciiTheme="minorEastAsia" w:hAnsiTheme="minorEastAsia" w:cs="宋体" w:hint="eastAsia"/>
          <w:kern w:val="0"/>
          <w:sz w:val="24"/>
          <w:szCs w:val="24"/>
        </w:rPr>
        <w:t>11月15日，</w:t>
      </w:r>
      <w:hyperlink r:id="rId6" w:tgtFrame="_blank" w:history="1">
        <w:r w:rsidRPr="00391187">
          <w:rPr>
            <w:rFonts w:asciiTheme="minorEastAsia" w:hAnsiTheme="minorEastAsia" w:cs="宋体" w:hint="eastAsia"/>
            <w:kern w:val="0"/>
            <w:sz w:val="24"/>
            <w:szCs w:val="24"/>
          </w:rPr>
          <w:t>郑州轻工业学院</w:t>
        </w:r>
      </w:hyperlink>
      <w:r w:rsidRPr="00391187">
        <w:rPr>
          <w:rFonts w:asciiTheme="minorEastAsia" w:hAnsiTheme="minorEastAsia" w:cs="宋体" w:hint="eastAsia"/>
          <w:kern w:val="0"/>
          <w:sz w:val="24"/>
          <w:szCs w:val="24"/>
        </w:rPr>
        <w:t>彭诗金教授应邀参加经贸学院的学科建设交流座谈会。</w:t>
      </w:r>
    </w:p>
    <w:p w:rsidR="00103A7E" w:rsidRPr="00391187" w:rsidRDefault="00103A7E" w:rsidP="00103A7E">
      <w:pPr>
        <w:spacing w:line="360" w:lineRule="auto"/>
        <w:ind w:firstLineChars="200" w:firstLine="480"/>
        <w:rPr>
          <w:rFonts w:asciiTheme="minorEastAsia" w:hAnsiTheme="minorEastAsia"/>
          <w:color w:val="000000"/>
          <w:sz w:val="24"/>
          <w:szCs w:val="24"/>
          <w:shd w:val="clear" w:color="auto" w:fill="FFFFFF"/>
        </w:rPr>
      </w:pPr>
      <w:r w:rsidRPr="00391187">
        <w:rPr>
          <w:rFonts w:asciiTheme="minorEastAsia" w:hAnsiTheme="minorEastAsia" w:hint="eastAsia"/>
          <w:color w:val="000000"/>
          <w:sz w:val="24"/>
          <w:szCs w:val="24"/>
          <w:shd w:val="clear" w:color="auto" w:fill="FFFFFF"/>
        </w:rPr>
        <w:t>12月10日，2017年度国家社科基金申请技巧讲座在我校东区图书馆第二报告厅隆重举行。全国哲学社会科学规划应用经济学科组评委、中南大学博导柳思维教授应邀作题为“国家社科基金申请注意事项及技巧”的讲座。讲座由经贸学院副院长郝爱民主持，来自经贸学院、会计学院、工商管理学院和</w:t>
      </w:r>
      <w:r w:rsidRPr="00391187">
        <w:rPr>
          <w:rFonts w:asciiTheme="minorEastAsia" w:hAnsiTheme="minorEastAsia" w:hint="eastAsia"/>
          <w:sz w:val="24"/>
          <w:szCs w:val="24"/>
          <w:shd w:val="clear" w:color="auto" w:fill="FFFFFF"/>
        </w:rPr>
        <w:t>航空经济发展协同创新中心</w:t>
      </w:r>
      <w:r w:rsidRPr="00391187">
        <w:rPr>
          <w:rFonts w:asciiTheme="minorEastAsia" w:hAnsiTheme="minorEastAsia" w:hint="eastAsia"/>
          <w:color w:val="000000"/>
          <w:sz w:val="24"/>
          <w:szCs w:val="24"/>
          <w:shd w:val="clear" w:color="auto" w:fill="FFFFFF"/>
        </w:rPr>
        <w:t>的50余位青年教职工参加讲座。</w:t>
      </w:r>
    </w:p>
    <w:p w:rsidR="00103A7E" w:rsidRPr="00391187" w:rsidRDefault="00103A7E" w:rsidP="00103A7E">
      <w:pPr>
        <w:spacing w:line="360" w:lineRule="auto"/>
        <w:ind w:firstLineChars="200" w:firstLine="480"/>
        <w:rPr>
          <w:rFonts w:asciiTheme="minorEastAsia" w:hAnsiTheme="minorEastAsia" w:cs="宋体"/>
          <w:color w:val="000000"/>
          <w:kern w:val="0"/>
          <w:sz w:val="24"/>
          <w:szCs w:val="24"/>
        </w:rPr>
      </w:pPr>
      <w:r w:rsidRPr="00391187">
        <w:rPr>
          <w:rFonts w:asciiTheme="minorEastAsia" w:hAnsiTheme="minorEastAsia" w:cs="宋体" w:hint="eastAsia"/>
          <w:color w:val="000000"/>
          <w:kern w:val="0"/>
          <w:sz w:val="24"/>
          <w:szCs w:val="24"/>
        </w:rPr>
        <w:t>12月15日下午， 在07B419经贸学院举行了国家社科基金项目培训会。国家社科基金会评专家、中国社会科学院博士生导师胡家勇研究员应邀参加了本次培训会。</w:t>
      </w:r>
    </w:p>
    <w:p w:rsidR="00103A7E" w:rsidRPr="00391187" w:rsidRDefault="00103A7E" w:rsidP="00103A7E">
      <w:pPr>
        <w:spacing w:line="360" w:lineRule="auto"/>
        <w:ind w:firstLineChars="200" w:firstLine="480"/>
        <w:rPr>
          <w:rFonts w:asciiTheme="minorEastAsia" w:hAnsiTheme="minorEastAsia"/>
          <w:color w:val="000000"/>
          <w:sz w:val="24"/>
          <w:szCs w:val="24"/>
          <w:shd w:val="clear" w:color="auto" w:fill="FFFFFF"/>
        </w:rPr>
      </w:pPr>
      <w:r w:rsidRPr="00391187">
        <w:rPr>
          <w:rFonts w:asciiTheme="minorEastAsia" w:hAnsiTheme="minorEastAsia" w:cs="宋体"/>
          <w:color w:val="000000"/>
          <w:kern w:val="0"/>
          <w:sz w:val="24"/>
          <w:szCs w:val="24"/>
        </w:rPr>
        <w:t>12月24日上午，经贸学院在郑航宾馆三楼会议室成功举办了国家社科基金申报论证会。河南财经政法大学李金铠教授、河南工业大学科研处处长孙中叶教授、河南科技大学经济学院副院长张纪教授应邀参加了本次论证会。</w:t>
      </w:r>
    </w:p>
    <w:p w:rsidR="00103A7E" w:rsidRPr="00391187" w:rsidRDefault="00103A7E" w:rsidP="00103A7E">
      <w:pPr>
        <w:spacing w:line="360" w:lineRule="auto"/>
        <w:rPr>
          <w:rFonts w:asciiTheme="minorEastAsia" w:hAnsiTheme="minorEastAsia"/>
          <w:color w:val="000000"/>
          <w:sz w:val="24"/>
          <w:szCs w:val="24"/>
          <w:shd w:val="clear" w:color="auto" w:fill="FFFFFF"/>
        </w:rPr>
      </w:pPr>
      <w:r w:rsidRPr="00391187">
        <w:rPr>
          <w:rFonts w:asciiTheme="minorEastAsia" w:hAnsiTheme="minorEastAsia" w:hint="eastAsia"/>
          <w:color w:val="000000"/>
          <w:sz w:val="24"/>
          <w:szCs w:val="24"/>
          <w:shd w:val="clear" w:color="auto" w:fill="FFFFFF"/>
        </w:rPr>
        <w:t>四、学科建设与研究生培养</w:t>
      </w:r>
    </w:p>
    <w:p w:rsidR="00103A7E" w:rsidRPr="00391187" w:rsidRDefault="00103A7E" w:rsidP="00103A7E">
      <w:pPr>
        <w:spacing w:line="360" w:lineRule="auto"/>
        <w:ind w:firstLineChars="200" w:firstLine="480"/>
        <w:rPr>
          <w:rFonts w:asciiTheme="minorEastAsia" w:hAnsiTheme="minorEastAsia"/>
          <w:color w:val="000000"/>
          <w:sz w:val="24"/>
          <w:szCs w:val="24"/>
          <w:shd w:val="clear" w:color="auto" w:fill="FFFFFF"/>
        </w:rPr>
      </w:pPr>
      <w:r w:rsidRPr="00391187">
        <w:rPr>
          <w:rFonts w:asciiTheme="minorEastAsia" w:hAnsiTheme="minorEastAsia" w:hint="eastAsia"/>
          <w:color w:val="000000"/>
          <w:sz w:val="24"/>
          <w:szCs w:val="24"/>
          <w:shd w:val="clear" w:color="auto" w:fill="FFFFFF"/>
        </w:rPr>
        <w:t>3月14日，副校长张锐到经贸学院进行航空技术经济特色学科建设与科研方面调研。</w:t>
      </w:r>
    </w:p>
    <w:p w:rsidR="00103A7E" w:rsidRPr="00391187" w:rsidRDefault="00103A7E" w:rsidP="00103A7E">
      <w:pPr>
        <w:spacing w:line="360" w:lineRule="auto"/>
        <w:ind w:firstLine="465"/>
        <w:rPr>
          <w:rFonts w:asciiTheme="minorEastAsia" w:hAnsiTheme="minorEastAsia"/>
          <w:color w:val="000000"/>
          <w:sz w:val="24"/>
          <w:szCs w:val="24"/>
          <w:shd w:val="clear" w:color="auto" w:fill="FFFFFF"/>
        </w:rPr>
      </w:pPr>
      <w:r w:rsidRPr="00391187">
        <w:rPr>
          <w:rFonts w:asciiTheme="minorEastAsia" w:hAnsiTheme="minorEastAsia" w:hint="eastAsia"/>
          <w:color w:val="000000"/>
          <w:sz w:val="24"/>
          <w:szCs w:val="24"/>
          <w:shd w:val="clear" w:color="auto" w:fill="FFFFFF"/>
        </w:rPr>
        <w:lastRenderedPageBreak/>
        <w:t>7月，经贸学院获得技术经济及管理硕士学位授予权。</w:t>
      </w:r>
    </w:p>
    <w:p w:rsidR="00103A7E" w:rsidRPr="00391187" w:rsidRDefault="00103A7E" w:rsidP="00103A7E">
      <w:pPr>
        <w:spacing w:line="360" w:lineRule="auto"/>
        <w:ind w:firstLine="465"/>
        <w:rPr>
          <w:rFonts w:asciiTheme="minorEastAsia" w:hAnsiTheme="minorEastAsia"/>
          <w:color w:val="000000"/>
          <w:sz w:val="24"/>
          <w:szCs w:val="24"/>
          <w:shd w:val="clear" w:color="auto" w:fill="FFFFFF"/>
        </w:rPr>
      </w:pPr>
      <w:r w:rsidRPr="00391187">
        <w:rPr>
          <w:rFonts w:asciiTheme="minorEastAsia" w:hAnsiTheme="minorEastAsia" w:hint="eastAsia"/>
          <w:sz w:val="24"/>
          <w:szCs w:val="24"/>
          <w:shd w:val="clear" w:color="auto" w:fill="FFFFFF"/>
        </w:rPr>
        <w:t>12月10日，由全国市场协会主办，经贸学院承办的“第二届绿色消费行为研究专题研讨会”在郑州航空工业管理学院图书馆第二报告厅举行。</w:t>
      </w:r>
    </w:p>
    <w:p w:rsidR="00103A7E" w:rsidRPr="00391187" w:rsidRDefault="00103A7E" w:rsidP="00103A7E">
      <w:pPr>
        <w:spacing w:line="360" w:lineRule="auto"/>
        <w:rPr>
          <w:rFonts w:asciiTheme="minorEastAsia" w:hAnsiTheme="minorEastAsia"/>
          <w:color w:val="000000"/>
          <w:sz w:val="24"/>
          <w:szCs w:val="24"/>
          <w:shd w:val="clear" w:color="auto" w:fill="FFFFFF"/>
        </w:rPr>
      </w:pPr>
      <w:r w:rsidRPr="00391187">
        <w:rPr>
          <w:rFonts w:asciiTheme="minorEastAsia" w:hAnsiTheme="minorEastAsia" w:hint="eastAsia"/>
          <w:color w:val="000000"/>
          <w:sz w:val="24"/>
          <w:szCs w:val="24"/>
          <w:shd w:val="clear" w:color="auto" w:fill="FFFFFF"/>
        </w:rPr>
        <w:t>五、学生工作</w:t>
      </w:r>
    </w:p>
    <w:p w:rsidR="00103A7E" w:rsidRPr="00391187" w:rsidRDefault="00103A7E" w:rsidP="00103A7E">
      <w:pPr>
        <w:spacing w:line="360" w:lineRule="auto"/>
        <w:ind w:firstLineChars="200" w:firstLine="480"/>
        <w:rPr>
          <w:rFonts w:asciiTheme="minorEastAsia" w:hAnsiTheme="minorEastAsia"/>
          <w:color w:val="000000"/>
          <w:sz w:val="24"/>
          <w:szCs w:val="24"/>
          <w:shd w:val="clear" w:color="auto" w:fill="FFFFFF"/>
        </w:rPr>
      </w:pPr>
      <w:r w:rsidRPr="00391187">
        <w:rPr>
          <w:rFonts w:asciiTheme="minorEastAsia" w:hAnsiTheme="minorEastAsia" w:hint="eastAsia"/>
          <w:color w:val="000000"/>
          <w:sz w:val="24"/>
          <w:szCs w:val="24"/>
          <w:shd w:val="clear" w:color="auto" w:fill="FFFFFF"/>
        </w:rPr>
        <w:t>1月6日，“中国大学生自强之星”2010届毕业生李九丽与经贸学院共同签订“九丽爱心基金”，学院党总支书记白全礼、副书记贺琼和学院全体辅导员参加了仪式。</w:t>
      </w:r>
    </w:p>
    <w:p w:rsidR="00103A7E" w:rsidRPr="00391187" w:rsidRDefault="00103A7E" w:rsidP="00103A7E">
      <w:pPr>
        <w:spacing w:line="360" w:lineRule="auto"/>
        <w:ind w:firstLineChars="200" w:firstLine="480"/>
        <w:rPr>
          <w:rFonts w:asciiTheme="minorEastAsia" w:hAnsiTheme="minorEastAsia"/>
          <w:color w:val="000000"/>
          <w:sz w:val="24"/>
          <w:szCs w:val="24"/>
          <w:shd w:val="clear" w:color="auto" w:fill="FFFFFF"/>
        </w:rPr>
      </w:pPr>
      <w:r w:rsidRPr="00391187">
        <w:rPr>
          <w:rFonts w:asciiTheme="minorEastAsia" w:hAnsiTheme="minorEastAsia" w:hint="eastAsia"/>
          <w:color w:val="000000"/>
          <w:sz w:val="24"/>
          <w:szCs w:val="24"/>
          <w:shd w:val="clear" w:color="auto" w:fill="FFFFFF"/>
        </w:rPr>
        <w:t>3月5日，我校经贸学院经创汇成立大会在郑东新区“信阳印象”举行。这是我院校友自发组织成立的校友组织，致力于共同努力为经贸学子提供强大的后盾和坚定的支持者。经贸学院校友共20余人参加了此次成立大会。</w:t>
      </w:r>
    </w:p>
    <w:p w:rsidR="00103A7E" w:rsidRPr="00391187" w:rsidRDefault="00103A7E" w:rsidP="00103A7E">
      <w:pPr>
        <w:spacing w:line="360" w:lineRule="auto"/>
        <w:ind w:firstLineChars="200" w:firstLine="480"/>
        <w:rPr>
          <w:rFonts w:asciiTheme="minorEastAsia" w:hAnsiTheme="minorEastAsia"/>
          <w:color w:val="000000"/>
          <w:sz w:val="24"/>
          <w:szCs w:val="24"/>
          <w:shd w:val="clear" w:color="auto" w:fill="FFFFFF"/>
        </w:rPr>
      </w:pPr>
      <w:r w:rsidRPr="00391187">
        <w:rPr>
          <w:rFonts w:asciiTheme="minorEastAsia" w:hAnsiTheme="minorEastAsia" w:cs="宋体" w:hint="eastAsia"/>
          <w:kern w:val="0"/>
          <w:sz w:val="24"/>
          <w:szCs w:val="24"/>
          <w:shd w:val="clear" w:color="auto" w:fill="FFFFFF"/>
        </w:rPr>
        <w:t>4月11日，经贸学院暂困生文化月开幕式在01A203教室举办。</w:t>
      </w:r>
      <w:r w:rsidRPr="00391187">
        <w:rPr>
          <w:rFonts w:asciiTheme="minorEastAsia" w:hAnsiTheme="minorEastAsia" w:hint="eastAsia"/>
          <w:color w:val="000000"/>
          <w:sz w:val="24"/>
          <w:szCs w:val="24"/>
          <w:shd w:val="clear" w:color="auto" w:fill="FFFFFF"/>
        </w:rPr>
        <w:t>4月</w:t>
      </w:r>
      <w:r w:rsidRPr="00391187">
        <w:rPr>
          <w:rFonts w:asciiTheme="minorEastAsia" w:hAnsiTheme="minorEastAsia" w:cs="Times New Roman"/>
          <w:color w:val="000000"/>
          <w:sz w:val="24"/>
          <w:szCs w:val="24"/>
          <w:shd w:val="clear" w:color="auto" w:fill="FFFFFF"/>
        </w:rPr>
        <w:t>27</w:t>
      </w:r>
      <w:r w:rsidRPr="00391187">
        <w:rPr>
          <w:rFonts w:asciiTheme="minorEastAsia" w:hAnsiTheme="minorEastAsia" w:hint="eastAsia"/>
          <w:color w:val="000000"/>
          <w:sz w:val="24"/>
          <w:szCs w:val="24"/>
          <w:shd w:val="clear" w:color="auto" w:fill="FFFFFF"/>
        </w:rPr>
        <w:t>日，经贸学院举行第十一届“暂困生文化月”活动闭幕式。</w:t>
      </w:r>
    </w:p>
    <w:p w:rsidR="00103A7E" w:rsidRPr="00391187" w:rsidRDefault="00103A7E" w:rsidP="00103A7E">
      <w:pPr>
        <w:spacing w:line="360" w:lineRule="auto"/>
        <w:ind w:firstLineChars="200" w:firstLine="480"/>
        <w:rPr>
          <w:rFonts w:asciiTheme="minorEastAsia" w:hAnsiTheme="minorEastAsia"/>
          <w:color w:val="000000"/>
          <w:sz w:val="24"/>
          <w:szCs w:val="24"/>
          <w:shd w:val="clear" w:color="auto" w:fill="FFFFFF"/>
        </w:rPr>
      </w:pPr>
      <w:r w:rsidRPr="00391187">
        <w:rPr>
          <w:rFonts w:asciiTheme="minorEastAsia" w:hAnsiTheme="minorEastAsia" w:hint="eastAsia"/>
          <w:sz w:val="24"/>
          <w:szCs w:val="24"/>
          <w:shd w:val="clear" w:color="auto" w:fill="FFFFFF"/>
        </w:rPr>
        <w:t>4月27日，经贸学院成功举行了第七届职业生涯规划大赛。</w:t>
      </w:r>
    </w:p>
    <w:p w:rsidR="00103A7E" w:rsidRPr="00391187" w:rsidRDefault="00103A7E" w:rsidP="00103A7E">
      <w:pPr>
        <w:spacing w:line="360" w:lineRule="auto"/>
        <w:ind w:firstLineChars="200" w:firstLine="480"/>
        <w:rPr>
          <w:rFonts w:asciiTheme="minorEastAsia" w:hAnsiTheme="minorEastAsia"/>
          <w:sz w:val="24"/>
          <w:szCs w:val="24"/>
          <w:shd w:val="clear" w:color="auto" w:fill="FFFFFF"/>
        </w:rPr>
      </w:pPr>
      <w:r w:rsidRPr="00391187">
        <w:rPr>
          <w:rFonts w:asciiTheme="minorEastAsia" w:hAnsiTheme="minorEastAsia" w:hint="eastAsia"/>
          <w:sz w:val="24"/>
          <w:szCs w:val="24"/>
          <w:shd w:val="clear" w:color="auto" w:fill="FFFFFF"/>
        </w:rPr>
        <w:t>5月11日，经贸学院举办了2016郑州航院经贸学院专场招聘会。</w:t>
      </w:r>
    </w:p>
    <w:p w:rsidR="00103A7E" w:rsidRPr="00391187" w:rsidRDefault="00103A7E" w:rsidP="00103A7E">
      <w:pPr>
        <w:widowControl/>
        <w:shd w:val="clear" w:color="auto" w:fill="FFFFFF"/>
        <w:spacing w:line="360" w:lineRule="auto"/>
        <w:ind w:firstLine="480"/>
        <w:rPr>
          <w:rFonts w:asciiTheme="minorEastAsia" w:hAnsiTheme="minorEastAsia"/>
          <w:color w:val="000000"/>
          <w:sz w:val="24"/>
          <w:szCs w:val="24"/>
          <w:shd w:val="clear" w:color="auto" w:fill="FFFFFF"/>
        </w:rPr>
      </w:pPr>
      <w:r w:rsidRPr="00391187">
        <w:rPr>
          <w:rFonts w:asciiTheme="minorEastAsia" w:hAnsiTheme="minorEastAsia" w:hint="eastAsia"/>
          <w:color w:val="000000"/>
          <w:sz w:val="24"/>
          <w:szCs w:val="24"/>
          <w:shd w:val="clear" w:color="auto" w:fill="FFFFFF"/>
        </w:rPr>
        <w:t>5月23日，经贸学院于召开五四表彰大会，经贸学院党总支书记白全礼、党总支副书记李晓举、团总支书记李振宇、辅导员武琳昭、柳海萍出席了本次大会。</w:t>
      </w:r>
    </w:p>
    <w:p w:rsidR="00103A7E" w:rsidRPr="00391187" w:rsidRDefault="00103A7E" w:rsidP="00103A7E">
      <w:pPr>
        <w:spacing w:line="360" w:lineRule="auto"/>
        <w:ind w:firstLineChars="200" w:firstLine="480"/>
        <w:rPr>
          <w:rFonts w:asciiTheme="minorEastAsia" w:hAnsiTheme="minorEastAsia"/>
          <w:sz w:val="24"/>
          <w:szCs w:val="24"/>
          <w:shd w:val="clear" w:color="auto" w:fill="FFFFFF"/>
        </w:rPr>
      </w:pPr>
      <w:r w:rsidRPr="00391187">
        <w:rPr>
          <w:rFonts w:asciiTheme="minorEastAsia" w:hAnsiTheme="minorEastAsia" w:hint="eastAsia"/>
          <w:sz w:val="24"/>
          <w:szCs w:val="24"/>
          <w:shd w:val="clear" w:color="auto" w:fill="FFFFFF"/>
        </w:rPr>
        <w:t>10月13日，经贸学院召开了第三十三次团员学生代表大会。</w:t>
      </w:r>
    </w:p>
    <w:p w:rsidR="00103A7E" w:rsidRPr="00391187" w:rsidRDefault="00103A7E" w:rsidP="00103A7E">
      <w:pPr>
        <w:spacing w:line="360" w:lineRule="auto"/>
        <w:ind w:firstLineChars="200" w:firstLine="480"/>
        <w:rPr>
          <w:rFonts w:asciiTheme="minorEastAsia" w:hAnsiTheme="minorEastAsia"/>
          <w:color w:val="000000"/>
          <w:sz w:val="24"/>
          <w:szCs w:val="24"/>
        </w:rPr>
      </w:pPr>
      <w:r w:rsidRPr="00391187">
        <w:rPr>
          <w:rFonts w:asciiTheme="minorEastAsia" w:hAnsiTheme="minorEastAsia" w:hint="eastAsia"/>
          <w:color w:val="000000"/>
          <w:sz w:val="24"/>
          <w:szCs w:val="24"/>
        </w:rPr>
        <w:t>10月18日，经贸学院邀请河南省心理咨询协会理事李安州老师到我校讲学。此次讲座在05A201隆重举行，经贸学院团总支书记李振宇老师及经贸学院150余名学生到场聆听。本</w:t>
      </w:r>
    </w:p>
    <w:p w:rsidR="00103A7E" w:rsidRPr="00391187" w:rsidRDefault="00103A7E" w:rsidP="00103A7E">
      <w:pPr>
        <w:spacing w:line="360" w:lineRule="auto"/>
        <w:ind w:firstLineChars="200" w:firstLine="480"/>
        <w:rPr>
          <w:rFonts w:asciiTheme="minorEastAsia" w:hAnsiTheme="minorEastAsia"/>
          <w:color w:val="000000"/>
          <w:sz w:val="24"/>
          <w:szCs w:val="24"/>
        </w:rPr>
      </w:pPr>
      <w:r w:rsidRPr="00391187">
        <w:rPr>
          <w:rFonts w:asciiTheme="minorEastAsia" w:hAnsiTheme="minorEastAsia" w:hint="eastAsia"/>
          <w:color w:val="000000"/>
          <w:sz w:val="24"/>
          <w:szCs w:val="24"/>
        </w:rPr>
        <w:t>10月29日，经贸学院联合校友企业于综合楼一楼大厅内举办以“经创汇”为主题的企业招聘会。</w:t>
      </w:r>
    </w:p>
    <w:p w:rsidR="00103A7E" w:rsidRPr="00391187" w:rsidRDefault="00103A7E" w:rsidP="00103A7E">
      <w:pPr>
        <w:spacing w:line="360" w:lineRule="auto"/>
        <w:ind w:firstLineChars="200" w:firstLine="480"/>
        <w:rPr>
          <w:rFonts w:asciiTheme="minorEastAsia" w:hAnsiTheme="minorEastAsia"/>
          <w:color w:val="000000"/>
          <w:sz w:val="24"/>
          <w:szCs w:val="24"/>
        </w:rPr>
      </w:pPr>
      <w:r w:rsidRPr="00391187">
        <w:rPr>
          <w:rFonts w:asciiTheme="minorEastAsia" w:hAnsiTheme="minorEastAsia" w:hint="eastAsia"/>
          <w:color w:val="000000"/>
          <w:sz w:val="24"/>
          <w:szCs w:val="24"/>
        </w:rPr>
        <w:t>11月3日，民族品牌“红高粱”创始人乔赢董事长为经贸学院学生做了一场充满激情的创业演讲。</w:t>
      </w:r>
    </w:p>
    <w:p w:rsidR="00103A7E" w:rsidRPr="00391187" w:rsidRDefault="00103A7E" w:rsidP="00103A7E">
      <w:pPr>
        <w:spacing w:line="360" w:lineRule="auto"/>
        <w:ind w:firstLineChars="200" w:firstLine="480"/>
        <w:rPr>
          <w:rFonts w:asciiTheme="minorEastAsia" w:hAnsiTheme="minorEastAsia"/>
          <w:color w:val="000000"/>
          <w:sz w:val="24"/>
          <w:szCs w:val="24"/>
        </w:rPr>
      </w:pPr>
      <w:r w:rsidRPr="00391187">
        <w:rPr>
          <w:rFonts w:asciiTheme="minorEastAsia" w:hAnsiTheme="minorEastAsia" w:hint="eastAsia"/>
          <w:color w:val="000000"/>
          <w:sz w:val="24"/>
          <w:szCs w:val="24"/>
        </w:rPr>
        <w:t>11月13日，经贸学院举办了“蒙牛杯”校园营销PK大赛的初赛。11月29日，由大河报和蒙牛集团联合主办的“蒙牛杯”校园合伙人大赛总决赛在郑州大学成功举行，经贸学院牛牛团队参加了此次决赛。</w:t>
      </w:r>
    </w:p>
    <w:p w:rsidR="00103A7E" w:rsidRPr="00391187" w:rsidRDefault="00103A7E" w:rsidP="00103A7E">
      <w:pPr>
        <w:spacing w:line="360" w:lineRule="auto"/>
        <w:ind w:firstLineChars="200" w:firstLine="480"/>
        <w:rPr>
          <w:rFonts w:asciiTheme="minorEastAsia" w:hAnsiTheme="minorEastAsia"/>
          <w:color w:val="000000"/>
          <w:sz w:val="24"/>
          <w:szCs w:val="24"/>
          <w:shd w:val="clear" w:color="auto" w:fill="FFFFFF"/>
        </w:rPr>
      </w:pPr>
      <w:r w:rsidRPr="00391187">
        <w:rPr>
          <w:rFonts w:asciiTheme="minorEastAsia" w:hAnsiTheme="minorEastAsia" w:hint="eastAsia"/>
          <w:color w:val="000000"/>
          <w:sz w:val="24"/>
          <w:szCs w:val="24"/>
          <w:shd w:val="clear" w:color="auto" w:fill="FFFFFF"/>
        </w:rPr>
        <w:t>11月21日，由郑州航院学生工作部（学生处）主办，经贸学院承办的“诚</w:t>
      </w:r>
      <w:r w:rsidRPr="00391187">
        <w:rPr>
          <w:rFonts w:asciiTheme="minorEastAsia" w:hAnsiTheme="minorEastAsia" w:hint="eastAsia"/>
          <w:color w:val="000000"/>
          <w:sz w:val="24"/>
          <w:szCs w:val="24"/>
          <w:shd w:val="clear" w:color="auto" w:fill="FFFFFF"/>
        </w:rPr>
        <w:lastRenderedPageBreak/>
        <w:t>信树人 励志自强”诚信自强之星总决赛圆满落下帷幕。校团委副书记王茜、研究生工作部部长、研究生处处长叶忠明、学生处副处长马红岩、党委宣传部副部长、新闻中心主任葛畅、经贸学院团总支书记李振宇等领导应邀出席。</w:t>
      </w:r>
    </w:p>
    <w:p w:rsidR="00103A7E" w:rsidRPr="00391187" w:rsidRDefault="00103A7E" w:rsidP="00103A7E">
      <w:pPr>
        <w:spacing w:line="360" w:lineRule="auto"/>
        <w:ind w:firstLineChars="200" w:firstLine="480"/>
        <w:rPr>
          <w:rFonts w:asciiTheme="minorEastAsia" w:hAnsiTheme="minorEastAsia"/>
          <w:color w:val="000000"/>
          <w:sz w:val="24"/>
          <w:szCs w:val="24"/>
        </w:rPr>
      </w:pPr>
      <w:r w:rsidRPr="00391187">
        <w:rPr>
          <w:rFonts w:asciiTheme="minorEastAsia" w:hAnsiTheme="minorEastAsia" w:hint="eastAsia"/>
          <w:color w:val="000000"/>
          <w:sz w:val="24"/>
          <w:szCs w:val="24"/>
        </w:rPr>
        <w:t>11月26日，经贸学院邀请到河南省人社厅就业办创业服务处处长韩喜明，在05A301举办了一场主题为“大学生创业促进政策”讲座。</w:t>
      </w:r>
    </w:p>
    <w:p w:rsidR="00103A7E" w:rsidRPr="00391187" w:rsidRDefault="00103A7E" w:rsidP="00103A7E">
      <w:pPr>
        <w:spacing w:line="360" w:lineRule="auto"/>
        <w:ind w:firstLineChars="200" w:firstLine="480"/>
        <w:rPr>
          <w:rFonts w:asciiTheme="minorEastAsia" w:hAnsiTheme="minorEastAsia"/>
          <w:color w:val="000000"/>
          <w:sz w:val="24"/>
          <w:szCs w:val="24"/>
          <w:shd w:val="clear" w:color="auto" w:fill="FFFFFF"/>
        </w:rPr>
      </w:pPr>
      <w:r w:rsidRPr="00391187">
        <w:rPr>
          <w:rFonts w:asciiTheme="minorEastAsia" w:hAnsiTheme="minorEastAsia" w:hint="eastAsia"/>
          <w:sz w:val="24"/>
          <w:szCs w:val="24"/>
        </w:rPr>
        <w:t>12月10日，“SAIL青少年科技创新大赛”全国总决赛暨颁奖典礼在北京举行。经贸学院辅导员柳海萍带领参赛学生代表韩冰和于杰参加了此次决赛和典礼。</w:t>
      </w:r>
    </w:p>
    <w:p w:rsidR="00103A7E" w:rsidRPr="00391187" w:rsidRDefault="00103A7E" w:rsidP="00103A7E">
      <w:pPr>
        <w:spacing w:line="360" w:lineRule="auto"/>
        <w:rPr>
          <w:rFonts w:asciiTheme="minorEastAsia" w:hAnsiTheme="minorEastAsia"/>
          <w:color w:val="000000"/>
          <w:sz w:val="24"/>
          <w:szCs w:val="24"/>
          <w:shd w:val="clear" w:color="auto" w:fill="FFFFFF"/>
        </w:rPr>
      </w:pPr>
      <w:r w:rsidRPr="00391187">
        <w:rPr>
          <w:rFonts w:asciiTheme="minorEastAsia" w:hAnsiTheme="minorEastAsia" w:hint="eastAsia"/>
          <w:color w:val="000000"/>
          <w:sz w:val="24"/>
          <w:szCs w:val="24"/>
          <w:shd w:val="clear" w:color="auto" w:fill="FFFFFF"/>
        </w:rPr>
        <w:t>六、党建工作</w:t>
      </w:r>
    </w:p>
    <w:p w:rsidR="00103A7E" w:rsidRPr="00391187" w:rsidRDefault="00103A7E" w:rsidP="00103A7E">
      <w:pPr>
        <w:widowControl/>
        <w:shd w:val="clear" w:color="auto" w:fill="FFFFFF"/>
        <w:spacing w:line="360" w:lineRule="auto"/>
        <w:ind w:firstLine="422"/>
        <w:jc w:val="left"/>
        <w:rPr>
          <w:rFonts w:asciiTheme="minorEastAsia" w:hAnsiTheme="minorEastAsia" w:cs="宋体"/>
          <w:kern w:val="0"/>
          <w:sz w:val="24"/>
          <w:szCs w:val="24"/>
        </w:rPr>
      </w:pPr>
      <w:r w:rsidRPr="00391187">
        <w:rPr>
          <w:rFonts w:asciiTheme="minorEastAsia" w:hAnsiTheme="minorEastAsia" w:hint="eastAsia"/>
          <w:sz w:val="24"/>
          <w:szCs w:val="24"/>
          <w:shd w:val="clear" w:color="auto" w:fill="FFFFFF"/>
        </w:rPr>
        <w:t>4月23日,经贸学院分党校举行第11期党课培训开班仪式。党总支书记白全礼、副书记李晓举出席了开班仪式。</w:t>
      </w:r>
    </w:p>
    <w:p w:rsidR="00103A7E" w:rsidRPr="00391187" w:rsidRDefault="00103A7E" w:rsidP="00103A7E">
      <w:pPr>
        <w:spacing w:line="360" w:lineRule="auto"/>
        <w:ind w:firstLineChars="200" w:firstLine="480"/>
        <w:rPr>
          <w:rFonts w:asciiTheme="minorEastAsia" w:hAnsiTheme="minorEastAsia"/>
          <w:sz w:val="24"/>
          <w:szCs w:val="24"/>
          <w:shd w:val="clear" w:color="auto" w:fill="FFFFFF"/>
        </w:rPr>
      </w:pPr>
      <w:r w:rsidRPr="00391187">
        <w:rPr>
          <w:rFonts w:asciiTheme="minorEastAsia" w:hAnsiTheme="minorEastAsia" w:cs="宋体" w:hint="eastAsia"/>
          <w:kern w:val="0"/>
          <w:sz w:val="24"/>
          <w:szCs w:val="24"/>
        </w:rPr>
        <w:t>5月26日，经贸学院举行毕业生党员最后一次党课。党总支书记白全礼、副书记李晓举、第一党支部书记李振宇出席了党课。</w:t>
      </w:r>
    </w:p>
    <w:p w:rsidR="00103A7E" w:rsidRPr="00391187" w:rsidRDefault="00103A7E" w:rsidP="00103A7E">
      <w:pPr>
        <w:spacing w:line="360" w:lineRule="auto"/>
        <w:ind w:firstLineChars="200" w:firstLine="480"/>
        <w:rPr>
          <w:rFonts w:asciiTheme="minorEastAsia" w:hAnsiTheme="minorEastAsia"/>
          <w:color w:val="000000"/>
          <w:sz w:val="24"/>
          <w:szCs w:val="24"/>
          <w:shd w:val="clear" w:color="auto" w:fill="FFFFFF"/>
        </w:rPr>
      </w:pPr>
      <w:r w:rsidRPr="00391187">
        <w:rPr>
          <w:rFonts w:asciiTheme="minorEastAsia" w:hAnsiTheme="minorEastAsia" w:hint="eastAsia"/>
          <w:sz w:val="24"/>
          <w:szCs w:val="24"/>
        </w:rPr>
        <w:t>6月17日，聚焦“两学一做”学习教育，探索创新大学生党员教育宣传模式，经贸学院结合高校校园典型案例策划推出廉政话剧《小事》。</w:t>
      </w:r>
    </w:p>
    <w:p w:rsidR="00103A7E" w:rsidRPr="00391187" w:rsidRDefault="00103A7E" w:rsidP="00103A7E">
      <w:pPr>
        <w:widowControl/>
        <w:shd w:val="clear" w:color="auto" w:fill="FFFFFF"/>
        <w:spacing w:line="360" w:lineRule="auto"/>
        <w:ind w:firstLine="480"/>
        <w:rPr>
          <w:rFonts w:asciiTheme="minorEastAsia" w:hAnsiTheme="minorEastAsia" w:cs="宋体"/>
          <w:kern w:val="0"/>
          <w:sz w:val="24"/>
          <w:szCs w:val="24"/>
        </w:rPr>
      </w:pPr>
      <w:r w:rsidRPr="00391187">
        <w:rPr>
          <w:rFonts w:asciiTheme="minorEastAsia" w:hAnsiTheme="minorEastAsia" w:hint="eastAsia"/>
          <w:sz w:val="24"/>
          <w:szCs w:val="24"/>
        </w:rPr>
        <w:t>6月22日，经贸学院召开了“两学一做”推进会。经贸学院党总支书记白全礼、院长杨波、党总支副书记李晓举、副院长万举以及全体教师党员参加了会议，会议由白全礼主持。</w:t>
      </w:r>
    </w:p>
    <w:p w:rsidR="00103A7E" w:rsidRPr="00391187" w:rsidRDefault="00103A7E" w:rsidP="00103A7E">
      <w:pPr>
        <w:spacing w:line="360" w:lineRule="auto"/>
        <w:ind w:firstLineChars="200" w:firstLine="480"/>
        <w:rPr>
          <w:rFonts w:asciiTheme="minorEastAsia" w:hAnsiTheme="minorEastAsia"/>
          <w:color w:val="000000"/>
          <w:sz w:val="24"/>
          <w:szCs w:val="24"/>
        </w:rPr>
      </w:pPr>
      <w:r w:rsidRPr="00391187">
        <w:rPr>
          <w:rFonts w:asciiTheme="minorEastAsia" w:hAnsiTheme="minorEastAsia" w:hint="eastAsia"/>
          <w:color w:val="000000"/>
          <w:sz w:val="24"/>
          <w:szCs w:val="24"/>
        </w:rPr>
        <w:t>6月22日，根据中共中央办公厅印发《关于在全体党员中开展“学党章党规、学系列讲话，做合格党员”学习教育方案》，经贸学院依照 “两学一做”系列活动部署，学生第一党支部举行《建党伟业》观影教育，以及庆祝中国共产党95岁生日活动。</w:t>
      </w:r>
    </w:p>
    <w:p w:rsidR="00103A7E" w:rsidRPr="00391187" w:rsidRDefault="00103A7E" w:rsidP="00103A7E">
      <w:pPr>
        <w:spacing w:line="360" w:lineRule="auto"/>
        <w:ind w:firstLineChars="200" w:firstLine="480"/>
        <w:rPr>
          <w:rFonts w:asciiTheme="minorEastAsia" w:hAnsiTheme="minorEastAsia"/>
          <w:color w:val="000000"/>
          <w:sz w:val="24"/>
          <w:szCs w:val="24"/>
          <w:shd w:val="clear" w:color="auto" w:fill="FFFFFF"/>
        </w:rPr>
      </w:pPr>
      <w:r w:rsidRPr="00391187">
        <w:rPr>
          <w:rFonts w:asciiTheme="minorEastAsia" w:hAnsiTheme="minorEastAsia" w:cs="宋体" w:hint="eastAsia"/>
          <w:color w:val="000000"/>
          <w:kern w:val="0"/>
          <w:sz w:val="24"/>
          <w:szCs w:val="24"/>
        </w:rPr>
        <w:t>9月8日，经贸学院开展“两学一做”专题活动，邀请全国劳动模范--中国电子科技集团公司第27研究所研究员沈严来给经贸学院全体党员做报告。</w:t>
      </w:r>
    </w:p>
    <w:p w:rsidR="00103A7E" w:rsidRPr="00391187" w:rsidRDefault="00103A7E" w:rsidP="00103A7E">
      <w:pPr>
        <w:widowControl/>
        <w:shd w:val="clear" w:color="auto" w:fill="FFFFFF"/>
        <w:spacing w:line="360" w:lineRule="auto"/>
        <w:ind w:firstLine="482"/>
        <w:jc w:val="left"/>
        <w:rPr>
          <w:rFonts w:asciiTheme="minorEastAsia" w:hAnsiTheme="minorEastAsia" w:cs="宋体"/>
          <w:color w:val="000000"/>
          <w:kern w:val="0"/>
          <w:sz w:val="24"/>
          <w:szCs w:val="24"/>
        </w:rPr>
      </w:pPr>
    </w:p>
    <w:p w:rsidR="00103A7E" w:rsidRPr="00A47349" w:rsidRDefault="00103A7E" w:rsidP="00A47349">
      <w:pPr>
        <w:adjustRightInd w:val="0"/>
        <w:snapToGrid w:val="0"/>
        <w:spacing w:line="360" w:lineRule="auto"/>
        <w:jc w:val="center"/>
        <w:rPr>
          <w:rFonts w:ascii="黑体" w:eastAsia="黑体" w:hAnsiTheme="minorEastAsia"/>
          <w:b/>
          <w:color w:val="000000" w:themeColor="text1"/>
          <w:sz w:val="32"/>
          <w:szCs w:val="32"/>
        </w:rPr>
      </w:pPr>
      <w:r w:rsidRPr="00A47349">
        <w:rPr>
          <w:rFonts w:ascii="黑体" w:eastAsia="黑体" w:hAnsiTheme="minorEastAsia" w:hint="eastAsia"/>
          <w:b/>
          <w:color w:val="000000" w:themeColor="text1"/>
          <w:sz w:val="32"/>
          <w:szCs w:val="32"/>
        </w:rPr>
        <w:t>经贸学院2016荣誉榜</w:t>
      </w:r>
    </w:p>
    <w:p w:rsidR="00C80009" w:rsidRDefault="009E2AC2" w:rsidP="00A47349">
      <w:pPr>
        <w:spacing w:line="360" w:lineRule="auto"/>
        <w:ind w:firstLineChars="200" w:firstLine="480"/>
        <w:rPr>
          <w:rFonts w:asciiTheme="minorEastAsia" w:hAnsiTheme="minorEastAsia" w:cs="宋体" w:hint="eastAsia"/>
          <w:color w:val="000000"/>
          <w:kern w:val="0"/>
          <w:sz w:val="24"/>
          <w:szCs w:val="24"/>
        </w:rPr>
      </w:pPr>
      <w:r>
        <w:rPr>
          <w:rFonts w:asciiTheme="minorEastAsia" w:hAnsiTheme="minorEastAsia" w:cs="宋体" w:hint="eastAsia"/>
          <w:color w:val="000000"/>
          <w:kern w:val="0"/>
          <w:sz w:val="24"/>
          <w:szCs w:val="24"/>
        </w:rPr>
        <w:t>1、</w:t>
      </w:r>
      <w:r w:rsidR="00C80009">
        <w:rPr>
          <w:rFonts w:asciiTheme="minorEastAsia" w:hAnsiTheme="minorEastAsia" w:cs="宋体" w:hint="eastAsia"/>
          <w:color w:val="000000"/>
          <w:kern w:val="0"/>
          <w:sz w:val="24"/>
          <w:szCs w:val="24"/>
        </w:rPr>
        <w:t>在郑州航空工业管理学院2016年度考核中，</w:t>
      </w:r>
      <w:r w:rsidR="00C80009">
        <w:rPr>
          <w:rFonts w:asciiTheme="minorEastAsia" w:hAnsiTheme="minorEastAsia" w:hint="eastAsia"/>
          <w:sz w:val="24"/>
          <w:szCs w:val="24"/>
        </w:rPr>
        <w:t>经贸学院在各院部中综合排名第一。</w:t>
      </w:r>
    </w:p>
    <w:p w:rsidR="00103A7E" w:rsidRPr="00A47349" w:rsidRDefault="00C80009" w:rsidP="00A47349">
      <w:pPr>
        <w:spacing w:line="360" w:lineRule="auto"/>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r w:rsidR="00A47349" w:rsidRPr="00A47349">
        <w:rPr>
          <w:rFonts w:asciiTheme="minorEastAsia" w:hAnsiTheme="minorEastAsia" w:cs="宋体" w:hint="eastAsia"/>
          <w:color w:val="000000"/>
          <w:kern w:val="0"/>
          <w:sz w:val="24"/>
          <w:szCs w:val="24"/>
        </w:rPr>
        <w:t>河南省人民政府办公厅豫政办 〔2016〕225号文件正式公布了“2016年度河南省学术技术带头人”名单。全省共评出学术技术带头人200名，经贸学</w:t>
      </w:r>
      <w:r w:rsidR="00A47349" w:rsidRPr="00A47349">
        <w:rPr>
          <w:rFonts w:asciiTheme="minorEastAsia" w:hAnsiTheme="minorEastAsia" w:cs="宋体" w:hint="eastAsia"/>
          <w:color w:val="000000"/>
          <w:kern w:val="0"/>
          <w:sz w:val="24"/>
          <w:szCs w:val="24"/>
        </w:rPr>
        <w:lastRenderedPageBreak/>
        <w:t>院杨波教授入选。</w:t>
      </w:r>
    </w:p>
    <w:p w:rsidR="00103A7E" w:rsidRPr="00A47349" w:rsidRDefault="00C80009" w:rsidP="00A47349">
      <w:pPr>
        <w:spacing w:line="360" w:lineRule="auto"/>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3、</w:t>
      </w:r>
      <w:r w:rsidR="00A47349" w:rsidRPr="00A47349">
        <w:rPr>
          <w:rFonts w:asciiTheme="minorEastAsia" w:hAnsiTheme="minorEastAsia" w:cs="宋体" w:hint="eastAsia"/>
          <w:color w:val="000000"/>
          <w:kern w:val="0"/>
          <w:sz w:val="24"/>
          <w:szCs w:val="24"/>
        </w:rPr>
        <w:t>河南省教育厅教高〔2016〕1045号文件正式公布了“2016年度河南省高等学校青年骨干教师培养计划人选名单“。全省共评出高校青年骨干教师300名，经贸学院李鹏博士入选。</w:t>
      </w:r>
    </w:p>
    <w:p w:rsidR="00103A7E" w:rsidRDefault="009E2AC2" w:rsidP="00103A7E">
      <w:pPr>
        <w:widowControl/>
        <w:shd w:val="clear" w:color="auto" w:fill="FFFFFF"/>
        <w:spacing w:line="360" w:lineRule="auto"/>
        <w:ind w:firstLine="420"/>
        <w:jc w:val="left"/>
        <w:rPr>
          <w:rFonts w:asciiTheme="minorEastAsia" w:hAnsiTheme="minorEastAsia"/>
          <w:sz w:val="24"/>
          <w:szCs w:val="24"/>
        </w:rPr>
      </w:pPr>
      <w:r>
        <w:rPr>
          <w:rFonts w:asciiTheme="minorEastAsia" w:hAnsiTheme="minorEastAsia" w:cs="宋体" w:hint="eastAsia"/>
          <w:kern w:val="0"/>
          <w:sz w:val="24"/>
          <w:szCs w:val="24"/>
        </w:rPr>
        <w:t>3、</w:t>
      </w:r>
      <w:r w:rsidR="00A87328" w:rsidRPr="00391187">
        <w:rPr>
          <w:rFonts w:asciiTheme="minorEastAsia" w:hAnsiTheme="minorEastAsia" w:hint="eastAsia"/>
          <w:sz w:val="24"/>
          <w:szCs w:val="24"/>
        </w:rPr>
        <w:t>6月17日，全国哲学社会科学规划办公室发布了2016年国家社会科学基金年度项目和青年项目立项名单。经贸学院杨波教授、李鹏博士分获重点项目和一般项目立项。近三年来，经贸学院已获6项国家社科基金项目。</w:t>
      </w:r>
    </w:p>
    <w:p w:rsidR="00C80009" w:rsidRDefault="00A87328" w:rsidP="00103A7E">
      <w:pPr>
        <w:widowControl/>
        <w:shd w:val="clear" w:color="auto" w:fill="FFFFFF"/>
        <w:spacing w:line="360" w:lineRule="auto"/>
        <w:ind w:firstLine="420"/>
        <w:jc w:val="left"/>
        <w:rPr>
          <w:rFonts w:asciiTheme="minorEastAsia" w:hAnsiTheme="minorEastAsia" w:hint="eastAsia"/>
          <w:sz w:val="24"/>
          <w:szCs w:val="24"/>
        </w:rPr>
      </w:pPr>
      <w:r>
        <w:rPr>
          <w:rFonts w:asciiTheme="minorEastAsia" w:hAnsiTheme="minorEastAsia" w:hint="eastAsia"/>
          <w:sz w:val="24"/>
          <w:szCs w:val="24"/>
        </w:rPr>
        <w:t>4、</w:t>
      </w:r>
      <w:r w:rsidR="00C80009" w:rsidRPr="00C80009">
        <w:rPr>
          <w:rFonts w:asciiTheme="minorEastAsia" w:hAnsiTheme="minorEastAsia" w:hint="eastAsia"/>
          <w:sz w:val="24"/>
          <w:szCs w:val="24"/>
        </w:rPr>
        <w:t>经贸学院在2016年度</w:t>
      </w:r>
      <w:r w:rsidR="00C80009">
        <w:rPr>
          <w:rFonts w:asciiTheme="minorEastAsia" w:hAnsiTheme="minorEastAsia" w:hint="eastAsia"/>
          <w:sz w:val="24"/>
          <w:szCs w:val="24"/>
        </w:rPr>
        <w:t>考核优秀名单</w:t>
      </w:r>
    </w:p>
    <w:p w:rsidR="00A87328" w:rsidRDefault="00A87328" w:rsidP="00103A7E">
      <w:pPr>
        <w:widowControl/>
        <w:shd w:val="clear" w:color="auto" w:fill="FFFFFF"/>
        <w:spacing w:line="360" w:lineRule="auto"/>
        <w:ind w:firstLine="420"/>
        <w:jc w:val="left"/>
        <w:rPr>
          <w:sz w:val="24"/>
          <w:szCs w:val="24"/>
        </w:rPr>
      </w:pPr>
      <w:r w:rsidRPr="00C50F14">
        <w:rPr>
          <w:rFonts w:hint="eastAsia"/>
          <w:sz w:val="24"/>
          <w:szCs w:val="24"/>
        </w:rPr>
        <w:t>武琳昭、赵</w:t>
      </w:r>
      <w:r w:rsidRPr="00C50F14">
        <w:rPr>
          <w:rFonts w:hint="eastAsia"/>
          <w:sz w:val="24"/>
          <w:szCs w:val="24"/>
        </w:rPr>
        <w:t xml:space="preserve">  </w:t>
      </w:r>
      <w:r w:rsidRPr="00C50F14">
        <w:rPr>
          <w:rFonts w:hint="eastAsia"/>
          <w:sz w:val="24"/>
          <w:szCs w:val="24"/>
        </w:rPr>
        <w:t>青、李</w:t>
      </w:r>
      <w:r w:rsidRPr="00C50F14">
        <w:rPr>
          <w:rFonts w:hint="eastAsia"/>
          <w:sz w:val="24"/>
          <w:szCs w:val="24"/>
        </w:rPr>
        <w:t xml:space="preserve">  </w:t>
      </w:r>
      <w:r w:rsidRPr="00C50F14">
        <w:rPr>
          <w:rFonts w:hint="eastAsia"/>
          <w:sz w:val="24"/>
          <w:szCs w:val="24"/>
        </w:rPr>
        <w:t>鹏、李小鹤、岳</w:t>
      </w:r>
      <w:r w:rsidRPr="00C50F14">
        <w:rPr>
          <w:rFonts w:hint="eastAsia"/>
          <w:sz w:val="24"/>
          <w:szCs w:val="24"/>
        </w:rPr>
        <w:t xml:space="preserve">  </w:t>
      </w:r>
      <w:r w:rsidRPr="00C50F14">
        <w:rPr>
          <w:rFonts w:hint="eastAsia"/>
          <w:sz w:val="24"/>
          <w:szCs w:val="24"/>
        </w:rPr>
        <w:t>超</w:t>
      </w:r>
      <w:r w:rsidRPr="00C50F14">
        <w:rPr>
          <w:rFonts w:hint="eastAsia"/>
          <w:sz w:val="24"/>
          <w:szCs w:val="24"/>
        </w:rPr>
        <w:t xml:space="preserve"> </w:t>
      </w:r>
      <w:r w:rsidRPr="00C50F14">
        <w:rPr>
          <w:rFonts w:hint="eastAsia"/>
          <w:sz w:val="24"/>
          <w:szCs w:val="24"/>
        </w:rPr>
        <w:t>侯</w:t>
      </w:r>
      <w:r w:rsidRPr="00C50F14">
        <w:rPr>
          <w:rFonts w:hint="eastAsia"/>
          <w:sz w:val="24"/>
          <w:szCs w:val="24"/>
        </w:rPr>
        <w:t xml:space="preserve">  </w:t>
      </w:r>
      <w:r w:rsidRPr="00C50F14">
        <w:rPr>
          <w:rFonts w:hint="eastAsia"/>
          <w:sz w:val="24"/>
          <w:szCs w:val="24"/>
        </w:rPr>
        <w:t>燕、郭正光、刘森友、米文通、陈中伟</w:t>
      </w:r>
    </w:p>
    <w:p w:rsidR="00A87328" w:rsidRDefault="00A87328" w:rsidP="00103A7E">
      <w:pPr>
        <w:widowControl/>
        <w:shd w:val="clear" w:color="auto" w:fill="FFFFFF"/>
        <w:spacing w:line="360" w:lineRule="auto"/>
        <w:ind w:firstLine="420"/>
        <w:jc w:val="left"/>
        <w:rPr>
          <w:rFonts w:asciiTheme="minorEastAsia" w:hAnsiTheme="minorEastAsia" w:cs="宋体"/>
          <w:kern w:val="0"/>
          <w:sz w:val="24"/>
          <w:szCs w:val="24"/>
        </w:rPr>
      </w:pPr>
      <w:r>
        <w:rPr>
          <w:rFonts w:asciiTheme="minorEastAsia" w:hAnsiTheme="minorEastAsia" w:cs="宋体" w:hint="eastAsia"/>
          <w:kern w:val="0"/>
          <w:sz w:val="24"/>
          <w:szCs w:val="24"/>
        </w:rPr>
        <w:t>5、经贸学院2016年优秀教师、先进教育工作者</w:t>
      </w:r>
    </w:p>
    <w:p w:rsidR="00A87328" w:rsidRPr="00A87328" w:rsidRDefault="00A87328" w:rsidP="00103A7E">
      <w:pPr>
        <w:widowControl/>
        <w:shd w:val="clear" w:color="auto" w:fill="FFFFFF"/>
        <w:spacing w:line="360" w:lineRule="auto"/>
        <w:ind w:firstLine="420"/>
        <w:jc w:val="left"/>
        <w:rPr>
          <w:rFonts w:asciiTheme="minorEastAsia" w:hAnsiTheme="minorEastAsia" w:cs="宋体"/>
          <w:kern w:val="0"/>
          <w:sz w:val="24"/>
          <w:szCs w:val="24"/>
        </w:rPr>
      </w:pPr>
      <w:r>
        <w:rPr>
          <w:rFonts w:ascii="Calibri" w:eastAsia="宋体" w:hAnsi="Calibri" w:cs="Times New Roman" w:hint="eastAsia"/>
          <w:sz w:val="24"/>
        </w:rPr>
        <w:t>张素勤、李小鹤、刘春玲、李振宇</w:t>
      </w:r>
    </w:p>
    <w:p w:rsidR="00103A7E" w:rsidRPr="00391187" w:rsidRDefault="00A87328" w:rsidP="00103A7E">
      <w:pPr>
        <w:widowControl/>
        <w:shd w:val="clear" w:color="auto" w:fill="FFFFFF"/>
        <w:spacing w:line="360" w:lineRule="auto"/>
        <w:ind w:firstLine="48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6、</w:t>
      </w:r>
      <w:r w:rsidR="00103A7E" w:rsidRPr="00391187">
        <w:rPr>
          <w:rFonts w:asciiTheme="minorEastAsia" w:hAnsiTheme="minorEastAsia" w:cs="宋体" w:hint="eastAsia"/>
          <w:color w:val="000000"/>
          <w:kern w:val="0"/>
          <w:sz w:val="24"/>
          <w:szCs w:val="24"/>
        </w:rPr>
        <w:t>10月31日，历时15天的郑州航空工业管理学院教职工篮球赛圆满落下帷幕。本次比赛，经贸学院女子篮球队获得女子组亚军，男子篮球队获得男子组第六名，均取得了历史性的突破。</w:t>
      </w:r>
    </w:p>
    <w:p w:rsidR="008E69F4" w:rsidRDefault="008E69F4" w:rsidP="008E69F4">
      <w:pPr>
        <w:adjustRightInd w:val="0"/>
        <w:snapToGrid w:val="0"/>
        <w:spacing w:line="360" w:lineRule="auto"/>
        <w:jc w:val="center"/>
        <w:rPr>
          <w:rFonts w:asciiTheme="minorEastAsia" w:hAnsiTheme="minorEastAsia"/>
          <w:b/>
          <w:color w:val="000000" w:themeColor="text1"/>
          <w:sz w:val="24"/>
          <w:szCs w:val="24"/>
        </w:rPr>
      </w:pPr>
    </w:p>
    <w:p w:rsidR="008E69F4" w:rsidRPr="008E69F4" w:rsidRDefault="008E69F4" w:rsidP="008E69F4">
      <w:pPr>
        <w:adjustRightInd w:val="0"/>
        <w:snapToGrid w:val="0"/>
        <w:spacing w:line="360" w:lineRule="auto"/>
        <w:jc w:val="center"/>
        <w:rPr>
          <w:rFonts w:ascii="黑体" w:eastAsia="黑体" w:hAnsiTheme="minorEastAsia"/>
          <w:b/>
          <w:color w:val="000000" w:themeColor="text1"/>
          <w:sz w:val="32"/>
          <w:szCs w:val="32"/>
        </w:rPr>
      </w:pPr>
      <w:r w:rsidRPr="008E69F4">
        <w:rPr>
          <w:rFonts w:ascii="黑体" w:eastAsia="黑体" w:hAnsiTheme="minorEastAsia" w:hint="eastAsia"/>
          <w:b/>
          <w:color w:val="000000" w:themeColor="text1"/>
          <w:sz w:val="32"/>
          <w:szCs w:val="32"/>
        </w:rPr>
        <w:t>经贸学院“十三五”发展规划</w:t>
      </w:r>
    </w:p>
    <w:p w:rsidR="008E69F4" w:rsidRPr="008E69F4" w:rsidRDefault="008E69F4" w:rsidP="008E69F4">
      <w:pPr>
        <w:adjustRightInd w:val="0"/>
        <w:snapToGrid w:val="0"/>
        <w:spacing w:line="360" w:lineRule="auto"/>
        <w:jc w:val="center"/>
        <w:rPr>
          <w:rFonts w:ascii="黑体" w:eastAsia="黑体" w:hAnsiTheme="minorEastAsia"/>
          <w:b/>
          <w:color w:val="000000" w:themeColor="text1"/>
          <w:sz w:val="32"/>
          <w:szCs w:val="32"/>
        </w:rPr>
      </w:pPr>
      <w:r w:rsidRPr="008E69F4">
        <w:rPr>
          <w:rFonts w:ascii="黑体" w:eastAsia="黑体" w:hAnsiTheme="minorEastAsia" w:hint="eastAsia"/>
          <w:b/>
          <w:color w:val="000000" w:themeColor="text1"/>
          <w:sz w:val="32"/>
          <w:szCs w:val="32"/>
        </w:rPr>
        <w:t>（2016—2020年）</w:t>
      </w:r>
    </w:p>
    <w:p w:rsidR="008E69F4" w:rsidRPr="008E69F4" w:rsidRDefault="008E69F4" w:rsidP="008E69F4">
      <w:pPr>
        <w:adjustRightInd w:val="0"/>
        <w:snapToGrid w:val="0"/>
        <w:spacing w:line="360" w:lineRule="auto"/>
        <w:ind w:firstLineChars="200" w:firstLine="480"/>
        <w:rPr>
          <w:rFonts w:asciiTheme="minorEastAsia" w:hAnsiTheme="minorEastAsia"/>
          <w:sz w:val="24"/>
          <w:szCs w:val="24"/>
        </w:rPr>
      </w:pPr>
      <w:r w:rsidRPr="008E69F4">
        <w:rPr>
          <w:rFonts w:asciiTheme="minorEastAsia" w:hAnsiTheme="minorEastAsia"/>
          <w:sz w:val="24"/>
          <w:szCs w:val="24"/>
        </w:rPr>
        <w:t>“十三五”时期是校</w:t>
      </w:r>
      <w:r w:rsidRPr="008E69F4">
        <w:rPr>
          <w:rFonts w:asciiTheme="minorEastAsia" w:hAnsiTheme="minorEastAsia" w:hint="eastAsia"/>
          <w:sz w:val="24"/>
          <w:szCs w:val="24"/>
        </w:rPr>
        <w:t>我</w:t>
      </w:r>
      <w:r w:rsidRPr="008E69F4">
        <w:rPr>
          <w:rFonts w:asciiTheme="minorEastAsia" w:hAnsiTheme="minorEastAsia"/>
          <w:sz w:val="24"/>
          <w:szCs w:val="24"/>
        </w:rPr>
        <w:t>进一步夯实基础、全面深化改革、提升办学层次和社会影响力，建设高水平特色骨干大学的关键时期，根据《</w:t>
      </w:r>
      <w:r w:rsidRPr="008E69F4">
        <w:rPr>
          <w:rFonts w:asciiTheme="minorEastAsia" w:hAnsiTheme="minorEastAsia" w:hint="eastAsia"/>
          <w:sz w:val="24"/>
          <w:szCs w:val="24"/>
        </w:rPr>
        <w:t>郑州航空</w:t>
      </w:r>
      <w:r w:rsidRPr="008E69F4">
        <w:rPr>
          <w:rFonts w:asciiTheme="minorEastAsia" w:hAnsiTheme="minorEastAsia"/>
          <w:sz w:val="24"/>
          <w:szCs w:val="24"/>
        </w:rPr>
        <w:t>工</w:t>
      </w:r>
      <w:r w:rsidRPr="008E69F4">
        <w:rPr>
          <w:rFonts w:asciiTheme="minorEastAsia" w:hAnsiTheme="minorEastAsia" w:hint="eastAsia"/>
          <w:sz w:val="24"/>
          <w:szCs w:val="24"/>
        </w:rPr>
        <w:t>业</w:t>
      </w:r>
      <w:r w:rsidRPr="008E69F4">
        <w:rPr>
          <w:rFonts w:asciiTheme="minorEastAsia" w:hAnsiTheme="minorEastAsia"/>
          <w:sz w:val="24"/>
          <w:szCs w:val="24"/>
        </w:rPr>
        <w:t>管理学院教育发展规划（</w:t>
      </w:r>
      <w:r w:rsidRPr="008E69F4">
        <w:rPr>
          <w:rFonts w:asciiTheme="minorEastAsia" w:hAnsiTheme="minorEastAsia" w:hint="eastAsia"/>
          <w:sz w:val="24"/>
          <w:szCs w:val="24"/>
        </w:rPr>
        <w:t>2016</w:t>
      </w:r>
      <w:r w:rsidRPr="008E69F4">
        <w:rPr>
          <w:rFonts w:asciiTheme="minorEastAsia" w:hAnsiTheme="minorEastAsia"/>
          <w:sz w:val="24"/>
          <w:szCs w:val="24"/>
        </w:rPr>
        <w:t>-</w:t>
      </w:r>
      <w:r w:rsidRPr="008E69F4">
        <w:rPr>
          <w:rFonts w:asciiTheme="minorEastAsia" w:hAnsiTheme="minorEastAsia" w:hint="eastAsia"/>
          <w:sz w:val="24"/>
          <w:szCs w:val="24"/>
        </w:rPr>
        <w:t>2020）</w:t>
      </w:r>
      <w:r w:rsidRPr="008E69F4">
        <w:rPr>
          <w:rFonts w:asciiTheme="minorEastAsia" w:hAnsiTheme="minorEastAsia"/>
          <w:sz w:val="24"/>
          <w:szCs w:val="24"/>
        </w:rPr>
        <w:t>》等文件精神，结合国家、行业和区域经济社会发展对</w:t>
      </w:r>
      <w:r w:rsidRPr="008E69F4">
        <w:rPr>
          <w:rFonts w:asciiTheme="minorEastAsia" w:hAnsiTheme="minorEastAsia" w:hint="eastAsia"/>
          <w:sz w:val="24"/>
          <w:szCs w:val="24"/>
        </w:rPr>
        <w:t>经济学</w:t>
      </w:r>
      <w:r w:rsidRPr="008E69F4">
        <w:rPr>
          <w:rFonts w:asciiTheme="minorEastAsia" w:hAnsiTheme="minorEastAsia"/>
          <w:sz w:val="24"/>
          <w:szCs w:val="24"/>
        </w:rPr>
        <w:t>教育的要求，综合考虑学</w:t>
      </w:r>
      <w:r w:rsidRPr="008E69F4">
        <w:rPr>
          <w:rFonts w:asciiTheme="minorEastAsia" w:hAnsiTheme="minorEastAsia" w:hint="eastAsia"/>
          <w:sz w:val="24"/>
          <w:szCs w:val="24"/>
        </w:rPr>
        <w:t>院</w:t>
      </w:r>
      <w:r w:rsidRPr="008E69F4">
        <w:rPr>
          <w:rFonts w:asciiTheme="minorEastAsia" w:hAnsiTheme="minorEastAsia"/>
          <w:sz w:val="24"/>
          <w:szCs w:val="24"/>
        </w:rPr>
        <w:t>“十二五”发展实际和“十三五”面临的形势</w:t>
      </w:r>
      <w:r w:rsidRPr="008E69F4">
        <w:rPr>
          <w:rFonts w:asciiTheme="minorEastAsia" w:hAnsiTheme="minorEastAsia" w:hint="eastAsia"/>
          <w:sz w:val="24"/>
          <w:szCs w:val="24"/>
        </w:rPr>
        <w:t>，为</w:t>
      </w:r>
      <w:r w:rsidRPr="008E69F4">
        <w:rPr>
          <w:rFonts w:asciiTheme="minorEastAsia" w:hAnsiTheme="minorEastAsia"/>
          <w:sz w:val="24"/>
          <w:szCs w:val="24"/>
        </w:rPr>
        <w:t>尽早把经贸学院成</w:t>
      </w:r>
      <w:r w:rsidRPr="008E69F4">
        <w:rPr>
          <w:rFonts w:asciiTheme="minorEastAsia" w:hAnsiTheme="minorEastAsia" w:hint="eastAsia"/>
          <w:sz w:val="24"/>
          <w:szCs w:val="24"/>
        </w:rPr>
        <w:t>为</w:t>
      </w:r>
      <w:r w:rsidRPr="008E69F4">
        <w:rPr>
          <w:rFonts w:asciiTheme="minorEastAsia" w:hAnsiTheme="minorEastAsia"/>
          <w:sz w:val="24"/>
          <w:szCs w:val="24"/>
        </w:rPr>
        <w:t>建设</w:t>
      </w:r>
      <w:r w:rsidRPr="008E69F4">
        <w:rPr>
          <w:rFonts w:asciiTheme="minorEastAsia" w:hAnsiTheme="minorEastAsia" w:hint="eastAsia"/>
          <w:sz w:val="24"/>
          <w:szCs w:val="24"/>
        </w:rPr>
        <w:t>省</w:t>
      </w:r>
      <w:r w:rsidRPr="008E69F4">
        <w:rPr>
          <w:rFonts w:asciiTheme="minorEastAsia" w:hAnsiTheme="minorEastAsia"/>
          <w:sz w:val="24"/>
          <w:szCs w:val="24"/>
        </w:rPr>
        <w:t>内有影响力，</w:t>
      </w:r>
      <w:r w:rsidRPr="008E69F4">
        <w:rPr>
          <w:rFonts w:asciiTheme="minorEastAsia" w:hAnsiTheme="minorEastAsia" w:hint="eastAsia"/>
          <w:sz w:val="24"/>
          <w:szCs w:val="24"/>
        </w:rPr>
        <w:t>航空</w:t>
      </w:r>
      <w:r w:rsidRPr="008E69F4">
        <w:rPr>
          <w:rFonts w:asciiTheme="minorEastAsia" w:hAnsiTheme="minorEastAsia"/>
          <w:sz w:val="24"/>
          <w:szCs w:val="24"/>
        </w:rPr>
        <w:t>特色</w:t>
      </w:r>
      <w:r w:rsidRPr="008E69F4">
        <w:rPr>
          <w:rFonts w:asciiTheme="minorEastAsia" w:hAnsiTheme="minorEastAsia" w:hint="eastAsia"/>
          <w:sz w:val="24"/>
          <w:szCs w:val="24"/>
        </w:rPr>
        <w:t>较</w:t>
      </w:r>
      <w:r w:rsidRPr="008E69F4">
        <w:rPr>
          <w:rFonts w:asciiTheme="minorEastAsia" w:hAnsiTheme="minorEastAsia"/>
          <w:sz w:val="24"/>
          <w:szCs w:val="24"/>
        </w:rPr>
        <w:t>为鲜明的</w:t>
      </w:r>
      <w:r w:rsidRPr="008E69F4">
        <w:rPr>
          <w:rFonts w:asciiTheme="minorEastAsia" w:hAnsiTheme="minorEastAsia" w:hint="eastAsia"/>
          <w:sz w:val="24"/>
          <w:szCs w:val="24"/>
        </w:rPr>
        <w:t>应</w:t>
      </w:r>
      <w:r w:rsidRPr="008E69F4">
        <w:rPr>
          <w:rFonts w:asciiTheme="minorEastAsia" w:hAnsiTheme="minorEastAsia"/>
          <w:sz w:val="24"/>
          <w:szCs w:val="24"/>
        </w:rPr>
        <w:t>用经济</w:t>
      </w:r>
      <w:r w:rsidRPr="008E69F4">
        <w:rPr>
          <w:rFonts w:asciiTheme="minorEastAsia" w:hAnsiTheme="minorEastAsia" w:hint="eastAsia"/>
          <w:sz w:val="24"/>
          <w:szCs w:val="24"/>
        </w:rPr>
        <w:t>学研究</w:t>
      </w:r>
      <w:r w:rsidRPr="008E69F4">
        <w:rPr>
          <w:rFonts w:asciiTheme="minorEastAsia" w:hAnsiTheme="minorEastAsia"/>
          <w:sz w:val="24"/>
          <w:szCs w:val="24"/>
        </w:rPr>
        <w:t>和</w:t>
      </w:r>
      <w:r w:rsidRPr="008E69F4">
        <w:rPr>
          <w:rFonts w:asciiTheme="minorEastAsia" w:hAnsiTheme="minorEastAsia" w:hint="eastAsia"/>
          <w:sz w:val="24"/>
          <w:szCs w:val="24"/>
        </w:rPr>
        <w:t>复合</w:t>
      </w:r>
      <w:r w:rsidRPr="008E69F4">
        <w:rPr>
          <w:rFonts w:asciiTheme="minorEastAsia" w:hAnsiTheme="minorEastAsia"/>
          <w:sz w:val="24"/>
          <w:szCs w:val="24"/>
        </w:rPr>
        <w:t>型人才</w:t>
      </w:r>
      <w:r w:rsidRPr="008E69F4">
        <w:rPr>
          <w:rFonts w:asciiTheme="minorEastAsia" w:hAnsiTheme="minorEastAsia" w:hint="eastAsia"/>
          <w:sz w:val="24"/>
          <w:szCs w:val="24"/>
        </w:rPr>
        <w:t>培养基地</w:t>
      </w:r>
      <w:r w:rsidRPr="008E69F4">
        <w:rPr>
          <w:rFonts w:asciiTheme="minorEastAsia" w:hAnsiTheme="minorEastAsia"/>
          <w:sz w:val="24"/>
          <w:szCs w:val="24"/>
        </w:rPr>
        <w:t>，</w:t>
      </w:r>
      <w:r w:rsidRPr="008E69F4">
        <w:rPr>
          <w:rFonts w:asciiTheme="minorEastAsia" w:hAnsiTheme="minorEastAsia" w:hint="eastAsia"/>
          <w:sz w:val="24"/>
          <w:szCs w:val="24"/>
        </w:rPr>
        <w:t>特</w:t>
      </w:r>
      <w:r w:rsidRPr="008E69F4">
        <w:rPr>
          <w:rFonts w:asciiTheme="minorEastAsia" w:hAnsiTheme="minorEastAsia"/>
          <w:sz w:val="24"/>
          <w:szCs w:val="24"/>
        </w:rPr>
        <w:t>制订本规划。</w:t>
      </w:r>
    </w:p>
    <w:p w:rsidR="008E69F4" w:rsidRPr="008E69F4" w:rsidRDefault="008E69F4" w:rsidP="008E69F4">
      <w:pPr>
        <w:pStyle w:val="1"/>
        <w:adjustRightInd w:val="0"/>
        <w:snapToGrid w:val="0"/>
        <w:spacing w:before="0" w:after="0" w:line="360" w:lineRule="auto"/>
        <w:ind w:firstLineChars="200" w:firstLine="482"/>
        <w:rPr>
          <w:rFonts w:asciiTheme="minorEastAsia" w:eastAsiaTheme="minorEastAsia" w:hAnsiTheme="minorEastAsia"/>
          <w:sz w:val="24"/>
          <w:szCs w:val="24"/>
        </w:rPr>
      </w:pPr>
      <w:bookmarkStart w:id="0" w:name="_Toc454353293"/>
      <w:r w:rsidRPr="008E69F4">
        <w:rPr>
          <w:rFonts w:asciiTheme="minorEastAsia" w:eastAsiaTheme="minorEastAsia" w:hAnsiTheme="minorEastAsia" w:hint="eastAsia"/>
          <w:sz w:val="24"/>
          <w:szCs w:val="24"/>
        </w:rPr>
        <w:t>一、“十二五”发展回顾</w:t>
      </w:r>
      <w:bookmarkEnd w:id="0"/>
    </w:p>
    <w:p w:rsidR="008E69F4" w:rsidRPr="008E69F4" w:rsidRDefault="008E69F4" w:rsidP="008E69F4">
      <w:pPr>
        <w:adjustRightInd w:val="0"/>
        <w:snapToGrid w:val="0"/>
        <w:spacing w:line="360" w:lineRule="auto"/>
        <w:ind w:firstLineChars="200" w:firstLine="480"/>
        <w:rPr>
          <w:rFonts w:asciiTheme="minorEastAsia" w:hAnsiTheme="minorEastAsia"/>
          <w:sz w:val="24"/>
          <w:szCs w:val="24"/>
        </w:rPr>
      </w:pPr>
      <w:r w:rsidRPr="008E69F4">
        <w:rPr>
          <w:rFonts w:asciiTheme="minorEastAsia" w:hAnsiTheme="minorEastAsia"/>
          <w:sz w:val="24"/>
          <w:szCs w:val="24"/>
        </w:rPr>
        <w:t>“十二五”期间，学校在</w:t>
      </w:r>
      <w:r w:rsidRPr="008E69F4">
        <w:rPr>
          <w:rFonts w:asciiTheme="minorEastAsia" w:hAnsiTheme="minorEastAsia" w:hint="eastAsia"/>
          <w:sz w:val="24"/>
          <w:szCs w:val="24"/>
        </w:rPr>
        <w:t>校党</w:t>
      </w:r>
      <w:r w:rsidRPr="008E69F4">
        <w:rPr>
          <w:rFonts w:asciiTheme="minorEastAsia" w:hAnsiTheme="minorEastAsia"/>
          <w:sz w:val="24"/>
          <w:szCs w:val="24"/>
        </w:rPr>
        <w:t>委和校行政的领导下，</w:t>
      </w:r>
      <w:r w:rsidRPr="008E69F4">
        <w:rPr>
          <w:rFonts w:asciiTheme="minorEastAsia" w:hAnsiTheme="minorEastAsia" w:hint="eastAsia"/>
          <w:sz w:val="24"/>
          <w:szCs w:val="24"/>
        </w:rPr>
        <w:t>团</w:t>
      </w:r>
      <w:r w:rsidRPr="008E69F4">
        <w:rPr>
          <w:rFonts w:asciiTheme="minorEastAsia" w:hAnsiTheme="minorEastAsia"/>
          <w:sz w:val="24"/>
          <w:szCs w:val="24"/>
        </w:rPr>
        <w:t>结</w:t>
      </w:r>
      <w:r w:rsidRPr="008E69F4">
        <w:rPr>
          <w:rFonts w:asciiTheme="minorEastAsia" w:hAnsiTheme="minorEastAsia" w:hint="eastAsia"/>
          <w:sz w:val="24"/>
          <w:szCs w:val="24"/>
        </w:rPr>
        <w:t>经</w:t>
      </w:r>
      <w:r w:rsidRPr="008E69F4">
        <w:rPr>
          <w:rFonts w:asciiTheme="minorEastAsia" w:hAnsiTheme="minorEastAsia"/>
          <w:sz w:val="24"/>
          <w:szCs w:val="24"/>
        </w:rPr>
        <w:t>贸学院师生员工，经过五年的努力，各项事业取得了较</w:t>
      </w:r>
      <w:r w:rsidRPr="008E69F4">
        <w:rPr>
          <w:rFonts w:asciiTheme="minorEastAsia" w:hAnsiTheme="minorEastAsia" w:hint="eastAsia"/>
          <w:sz w:val="24"/>
          <w:szCs w:val="24"/>
        </w:rPr>
        <w:t>大</w:t>
      </w:r>
      <w:r w:rsidRPr="008E69F4">
        <w:rPr>
          <w:rFonts w:asciiTheme="minorEastAsia" w:hAnsiTheme="minorEastAsia"/>
          <w:sz w:val="24"/>
          <w:szCs w:val="24"/>
        </w:rPr>
        <w:t>发展。</w:t>
      </w:r>
    </w:p>
    <w:p w:rsidR="008E69F4" w:rsidRPr="008E69F4" w:rsidRDefault="008E69F4" w:rsidP="008E69F4">
      <w:pPr>
        <w:pStyle w:val="2"/>
        <w:adjustRightInd w:val="0"/>
        <w:snapToGrid w:val="0"/>
        <w:spacing w:before="0" w:after="0" w:line="360" w:lineRule="auto"/>
        <w:ind w:firstLineChars="200" w:firstLine="482"/>
        <w:rPr>
          <w:rFonts w:asciiTheme="minorEastAsia" w:eastAsiaTheme="minorEastAsia" w:hAnsiTheme="minorEastAsia"/>
          <w:sz w:val="24"/>
          <w:szCs w:val="24"/>
        </w:rPr>
      </w:pPr>
      <w:bookmarkStart w:id="1" w:name="_Toc454353294"/>
      <w:r w:rsidRPr="008E69F4">
        <w:rPr>
          <w:rFonts w:asciiTheme="minorEastAsia" w:eastAsiaTheme="minorEastAsia" w:hAnsiTheme="minorEastAsia" w:hint="eastAsia"/>
          <w:sz w:val="24"/>
          <w:szCs w:val="24"/>
        </w:rPr>
        <w:t>（一）人才培养质量有较</w:t>
      </w:r>
      <w:r w:rsidRPr="008E69F4">
        <w:rPr>
          <w:rFonts w:asciiTheme="minorEastAsia" w:eastAsiaTheme="minorEastAsia" w:hAnsiTheme="minorEastAsia"/>
          <w:sz w:val="24"/>
          <w:szCs w:val="24"/>
        </w:rPr>
        <w:t>大</w:t>
      </w:r>
      <w:r w:rsidRPr="008E69F4">
        <w:rPr>
          <w:rFonts w:asciiTheme="minorEastAsia" w:eastAsiaTheme="minorEastAsia" w:hAnsiTheme="minorEastAsia" w:hint="eastAsia"/>
          <w:sz w:val="24"/>
          <w:szCs w:val="24"/>
        </w:rPr>
        <w:t>提高</w:t>
      </w:r>
      <w:bookmarkEnd w:id="1"/>
    </w:p>
    <w:p w:rsidR="008E69F4" w:rsidRPr="008E69F4" w:rsidRDefault="008E69F4" w:rsidP="008E69F4">
      <w:pPr>
        <w:adjustRightInd w:val="0"/>
        <w:snapToGrid w:val="0"/>
        <w:spacing w:line="360" w:lineRule="auto"/>
        <w:ind w:firstLineChars="200" w:firstLine="480"/>
        <w:rPr>
          <w:rFonts w:asciiTheme="minorEastAsia" w:hAnsiTheme="minorEastAsia"/>
          <w:sz w:val="24"/>
          <w:szCs w:val="24"/>
        </w:rPr>
      </w:pPr>
      <w:r w:rsidRPr="008E69F4">
        <w:rPr>
          <w:rFonts w:asciiTheme="minorEastAsia" w:hAnsiTheme="minorEastAsia"/>
          <w:sz w:val="24"/>
          <w:szCs w:val="24"/>
        </w:rPr>
        <w:t>“十二五”期间，学</w:t>
      </w:r>
      <w:r w:rsidRPr="008E69F4">
        <w:rPr>
          <w:rFonts w:asciiTheme="minorEastAsia" w:hAnsiTheme="minorEastAsia" w:hint="eastAsia"/>
          <w:sz w:val="24"/>
          <w:szCs w:val="24"/>
        </w:rPr>
        <w:t>院</w:t>
      </w:r>
      <w:r w:rsidRPr="008E69F4">
        <w:rPr>
          <w:rFonts w:asciiTheme="minorEastAsia" w:hAnsiTheme="minorEastAsia"/>
          <w:sz w:val="24"/>
          <w:szCs w:val="24"/>
        </w:rPr>
        <w:t>牢固树立教学工作中心地位，实施</w:t>
      </w:r>
      <w:r w:rsidRPr="008E69F4">
        <w:rPr>
          <w:rFonts w:asciiTheme="minorEastAsia" w:hAnsiTheme="minorEastAsia" w:hint="eastAsia"/>
          <w:sz w:val="24"/>
          <w:szCs w:val="24"/>
        </w:rPr>
        <w:t>本</w:t>
      </w:r>
      <w:r w:rsidRPr="008E69F4">
        <w:rPr>
          <w:rFonts w:asciiTheme="minorEastAsia" w:hAnsiTheme="minorEastAsia"/>
          <w:sz w:val="24"/>
          <w:szCs w:val="24"/>
        </w:rPr>
        <w:t>科教学“质量工</w:t>
      </w:r>
      <w:r w:rsidRPr="008E69F4">
        <w:rPr>
          <w:rFonts w:asciiTheme="minorEastAsia" w:hAnsiTheme="minorEastAsia"/>
          <w:sz w:val="24"/>
          <w:szCs w:val="24"/>
        </w:rPr>
        <w:lastRenderedPageBreak/>
        <w:t>程”，进一步提高了人才培养质量。新增河南省专业综合改革试点专业1个，校级专业综合改革试点专业1个；新增校级卓越人才培养计划试点专业1个；新增河南省教学团队1个，校级教学团队2个。新增河南省精品资源共享课程1门，校级精品资源共享课程2</w:t>
      </w:r>
      <w:r w:rsidRPr="008E69F4">
        <w:rPr>
          <w:rFonts w:asciiTheme="minorEastAsia" w:hAnsiTheme="minorEastAsia" w:hint="eastAsia"/>
          <w:sz w:val="24"/>
          <w:szCs w:val="24"/>
        </w:rPr>
        <w:t>门。</w:t>
      </w:r>
      <w:r w:rsidRPr="008E69F4">
        <w:rPr>
          <w:rFonts w:asciiTheme="minorEastAsia" w:hAnsiTheme="minorEastAsia"/>
          <w:sz w:val="24"/>
          <w:szCs w:val="24"/>
        </w:rPr>
        <w:t>出版教材</w:t>
      </w:r>
      <w:r w:rsidRPr="008E69F4">
        <w:rPr>
          <w:rFonts w:asciiTheme="minorEastAsia" w:hAnsiTheme="minorEastAsia" w:hint="eastAsia"/>
          <w:sz w:val="24"/>
          <w:szCs w:val="24"/>
        </w:rPr>
        <w:t>3</w:t>
      </w:r>
      <w:r w:rsidRPr="008E69F4">
        <w:rPr>
          <w:rFonts w:asciiTheme="minorEastAsia" w:hAnsiTheme="minorEastAsia"/>
          <w:sz w:val="24"/>
          <w:szCs w:val="24"/>
        </w:rPr>
        <w:t>部，其中</w:t>
      </w:r>
      <w:r w:rsidRPr="008E69F4">
        <w:rPr>
          <w:rFonts w:asciiTheme="minorEastAsia" w:hAnsiTheme="minorEastAsia" w:hint="eastAsia"/>
          <w:sz w:val="24"/>
          <w:szCs w:val="24"/>
        </w:rPr>
        <w:t>１</w:t>
      </w:r>
      <w:r w:rsidRPr="008E69F4">
        <w:rPr>
          <w:rFonts w:asciiTheme="minorEastAsia" w:hAnsiTheme="minorEastAsia"/>
          <w:sz w:val="24"/>
          <w:szCs w:val="24"/>
        </w:rPr>
        <w:t>本教材获批为河南省“十二五”规划教材；实施素质教育，</w:t>
      </w:r>
      <w:r w:rsidRPr="008E69F4">
        <w:rPr>
          <w:rFonts w:asciiTheme="minorEastAsia" w:hAnsiTheme="minorEastAsia" w:hint="eastAsia"/>
          <w:sz w:val="24"/>
          <w:szCs w:val="24"/>
        </w:rPr>
        <w:t>河南</w:t>
      </w:r>
      <w:r w:rsidRPr="008E69F4">
        <w:rPr>
          <w:rFonts w:asciiTheme="minorEastAsia" w:hAnsiTheme="minorEastAsia"/>
          <w:sz w:val="24"/>
          <w:szCs w:val="24"/>
        </w:rPr>
        <w:t>省“挑战杯”全国大学生课外学术科技作品竞赛等大赛中获得</w:t>
      </w:r>
      <w:r w:rsidRPr="008E69F4">
        <w:rPr>
          <w:rFonts w:asciiTheme="minorEastAsia" w:hAnsiTheme="minorEastAsia" w:hint="eastAsia"/>
          <w:sz w:val="24"/>
          <w:szCs w:val="24"/>
        </w:rPr>
        <w:t>省</w:t>
      </w:r>
      <w:r w:rsidRPr="008E69F4">
        <w:rPr>
          <w:rFonts w:asciiTheme="minorEastAsia" w:hAnsiTheme="minorEastAsia"/>
          <w:sz w:val="24"/>
          <w:szCs w:val="24"/>
        </w:rPr>
        <w:t>级以上奖项</w:t>
      </w:r>
      <w:r w:rsidRPr="008E69F4">
        <w:rPr>
          <w:rFonts w:asciiTheme="minorEastAsia" w:hAnsiTheme="minorEastAsia" w:hint="eastAsia"/>
          <w:sz w:val="24"/>
          <w:szCs w:val="24"/>
        </w:rPr>
        <w:t>３</w:t>
      </w:r>
      <w:r w:rsidRPr="008E69F4">
        <w:rPr>
          <w:rFonts w:asciiTheme="minorEastAsia" w:hAnsiTheme="minorEastAsia"/>
          <w:sz w:val="24"/>
          <w:szCs w:val="24"/>
        </w:rPr>
        <w:t>项，毕业生平均就业率为94.5%，人才培养质量受到用人单位广泛好评。</w:t>
      </w:r>
    </w:p>
    <w:p w:rsidR="008E69F4" w:rsidRPr="008E69F4" w:rsidRDefault="008E69F4" w:rsidP="008E69F4">
      <w:pPr>
        <w:pStyle w:val="2"/>
        <w:adjustRightInd w:val="0"/>
        <w:snapToGrid w:val="0"/>
        <w:spacing w:before="0" w:after="0" w:line="360" w:lineRule="auto"/>
        <w:ind w:firstLineChars="250" w:firstLine="602"/>
        <w:rPr>
          <w:rFonts w:asciiTheme="minorEastAsia" w:eastAsiaTheme="minorEastAsia" w:hAnsiTheme="minorEastAsia"/>
          <w:sz w:val="24"/>
          <w:szCs w:val="24"/>
        </w:rPr>
      </w:pPr>
      <w:bookmarkStart w:id="2" w:name="_Toc454353295"/>
      <w:r w:rsidRPr="008E69F4">
        <w:rPr>
          <w:rFonts w:asciiTheme="minorEastAsia" w:eastAsiaTheme="minorEastAsia" w:hAnsiTheme="minorEastAsia" w:hint="eastAsia"/>
          <w:sz w:val="24"/>
          <w:szCs w:val="24"/>
        </w:rPr>
        <w:t>（二）学科专业有较快发展</w:t>
      </w:r>
      <w:bookmarkEnd w:id="2"/>
    </w:p>
    <w:p w:rsidR="008E69F4" w:rsidRPr="008E69F4" w:rsidRDefault="008E69F4" w:rsidP="008E69F4">
      <w:pPr>
        <w:adjustRightInd w:val="0"/>
        <w:snapToGrid w:val="0"/>
        <w:spacing w:line="360" w:lineRule="auto"/>
        <w:ind w:firstLineChars="200" w:firstLine="480"/>
        <w:rPr>
          <w:rFonts w:asciiTheme="minorEastAsia" w:hAnsiTheme="minorEastAsia"/>
          <w:sz w:val="24"/>
          <w:szCs w:val="24"/>
        </w:rPr>
      </w:pPr>
      <w:r w:rsidRPr="008E69F4">
        <w:rPr>
          <w:rFonts w:asciiTheme="minorEastAsia" w:hAnsiTheme="minorEastAsia"/>
          <w:sz w:val="24"/>
          <w:szCs w:val="24"/>
        </w:rPr>
        <w:t>“十二五”期间，学</w:t>
      </w:r>
      <w:r w:rsidRPr="008E69F4">
        <w:rPr>
          <w:rFonts w:asciiTheme="minorEastAsia" w:hAnsiTheme="minorEastAsia" w:hint="eastAsia"/>
          <w:sz w:val="24"/>
          <w:szCs w:val="24"/>
        </w:rPr>
        <w:t>院凝练</w:t>
      </w:r>
      <w:r w:rsidRPr="008E69F4">
        <w:rPr>
          <w:rFonts w:asciiTheme="minorEastAsia" w:hAnsiTheme="minorEastAsia"/>
          <w:sz w:val="24"/>
          <w:szCs w:val="24"/>
        </w:rPr>
        <w:t>学科方向，学科建设取得了</w:t>
      </w:r>
      <w:r w:rsidRPr="008E69F4">
        <w:rPr>
          <w:rFonts w:asciiTheme="minorEastAsia" w:hAnsiTheme="minorEastAsia" w:hint="eastAsia"/>
          <w:sz w:val="24"/>
          <w:szCs w:val="24"/>
        </w:rPr>
        <w:t>一</w:t>
      </w:r>
      <w:r w:rsidRPr="008E69F4">
        <w:rPr>
          <w:rFonts w:asciiTheme="minorEastAsia" w:hAnsiTheme="minorEastAsia"/>
          <w:sz w:val="24"/>
          <w:szCs w:val="24"/>
        </w:rPr>
        <w:t>定成效。</w:t>
      </w:r>
      <w:r w:rsidRPr="008E69F4">
        <w:rPr>
          <w:rFonts w:asciiTheme="minorEastAsia" w:hAnsiTheme="minorEastAsia" w:hint="eastAsia"/>
          <w:sz w:val="24"/>
          <w:szCs w:val="24"/>
        </w:rPr>
        <w:t>区域</w:t>
      </w:r>
      <w:r w:rsidRPr="008E69F4">
        <w:rPr>
          <w:rFonts w:asciiTheme="minorEastAsia" w:hAnsiTheme="minorEastAsia"/>
          <w:sz w:val="24"/>
          <w:szCs w:val="24"/>
        </w:rPr>
        <w:t>经济学学科成为省重点二级学科，</w:t>
      </w:r>
      <w:r w:rsidRPr="008E69F4">
        <w:rPr>
          <w:rFonts w:asciiTheme="minorEastAsia" w:hAnsiTheme="minorEastAsia" w:hint="eastAsia"/>
          <w:sz w:val="24"/>
          <w:szCs w:val="24"/>
        </w:rPr>
        <w:t>区域</w:t>
      </w:r>
      <w:r w:rsidRPr="008E69F4">
        <w:rPr>
          <w:rFonts w:asciiTheme="minorEastAsia" w:hAnsiTheme="minorEastAsia"/>
          <w:sz w:val="24"/>
          <w:szCs w:val="24"/>
        </w:rPr>
        <w:t>经济学也是校级重点学科</w:t>
      </w:r>
      <w:r w:rsidRPr="008E69F4">
        <w:rPr>
          <w:rFonts w:asciiTheme="minorEastAsia" w:hAnsiTheme="minorEastAsia" w:hint="eastAsia"/>
          <w:sz w:val="24"/>
          <w:szCs w:val="24"/>
        </w:rPr>
        <w:t>，</w:t>
      </w:r>
      <w:r w:rsidRPr="008E69F4">
        <w:rPr>
          <w:rFonts w:asciiTheme="minorEastAsia" w:hAnsiTheme="minorEastAsia"/>
          <w:sz w:val="24"/>
          <w:szCs w:val="24"/>
        </w:rPr>
        <w:t>经贸学院</w:t>
      </w:r>
      <w:r w:rsidRPr="008E69F4">
        <w:rPr>
          <w:rFonts w:asciiTheme="minorEastAsia" w:hAnsiTheme="minorEastAsia" w:hint="eastAsia"/>
          <w:sz w:val="24"/>
          <w:szCs w:val="24"/>
        </w:rPr>
        <w:t>教师</w:t>
      </w:r>
      <w:r w:rsidRPr="008E69F4">
        <w:rPr>
          <w:rFonts w:asciiTheme="minorEastAsia" w:hAnsiTheme="minorEastAsia"/>
          <w:sz w:val="24"/>
          <w:szCs w:val="24"/>
        </w:rPr>
        <w:t>成为省级特色学科群</w:t>
      </w:r>
      <w:r w:rsidRPr="008E69F4">
        <w:rPr>
          <w:rFonts w:asciiTheme="minorEastAsia" w:hAnsiTheme="minorEastAsia" w:hint="eastAsia"/>
          <w:sz w:val="24"/>
          <w:szCs w:val="24"/>
        </w:rPr>
        <w:t>“</w:t>
      </w:r>
      <w:r w:rsidRPr="008E69F4">
        <w:rPr>
          <w:rFonts w:asciiTheme="minorEastAsia" w:hAnsiTheme="minorEastAsia"/>
          <w:sz w:val="24"/>
          <w:szCs w:val="24"/>
        </w:rPr>
        <w:t>航空技术与经济”的</w:t>
      </w:r>
      <w:r w:rsidRPr="008E69F4">
        <w:rPr>
          <w:rFonts w:asciiTheme="minorEastAsia" w:hAnsiTheme="minorEastAsia" w:hint="eastAsia"/>
          <w:sz w:val="24"/>
          <w:szCs w:val="24"/>
        </w:rPr>
        <w:t>第</w:t>
      </w:r>
      <w:r w:rsidRPr="008E69F4">
        <w:rPr>
          <w:rFonts w:asciiTheme="minorEastAsia" w:hAnsiTheme="minorEastAsia"/>
          <w:sz w:val="24"/>
          <w:szCs w:val="24"/>
        </w:rPr>
        <w:t>五个方向</w:t>
      </w:r>
      <w:r w:rsidRPr="008E69F4">
        <w:rPr>
          <w:rFonts w:asciiTheme="minorEastAsia" w:hAnsiTheme="minorEastAsia" w:hint="eastAsia"/>
          <w:sz w:val="24"/>
          <w:szCs w:val="24"/>
        </w:rPr>
        <w:t>航空产</w:t>
      </w:r>
      <w:r w:rsidRPr="008E69F4">
        <w:rPr>
          <w:rFonts w:asciiTheme="minorEastAsia" w:hAnsiTheme="minorEastAsia"/>
          <w:sz w:val="24"/>
          <w:szCs w:val="24"/>
        </w:rPr>
        <w:t>业经济的骨干力量</w:t>
      </w:r>
      <w:r w:rsidRPr="008E69F4">
        <w:rPr>
          <w:rFonts w:asciiTheme="minorEastAsia" w:hAnsiTheme="minorEastAsia" w:hint="eastAsia"/>
          <w:sz w:val="24"/>
          <w:szCs w:val="24"/>
        </w:rPr>
        <w:t>和航空</w:t>
      </w:r>
      <w:r w:rsidRPr="008E69F4">
        <w:rPr>
          <w:rFonts w:asciiTheme="minorEastAsia" w:hAnsiTheme="minorEastAsia"/>
          <w:sz w:val="24"/>
          <w:szCs w:val="24"/>
        </w:rPr>
        <w:t>经济发展协同创新中心的骨干力量，在服务航空港</w:t>
      </w:r>
      <w:r w:rsidRPr="008E69F4">
        <w:rPr>
          <w:rFonts w:asciiTheme="minorEastAsia" w:hAnsiTheme="minorEastAsia" w:hint="eastAsia"/>
          <w:sz w:val="24"/>
          <w:szCs w:val="24"/>
        </w:rPr>
        <w:t>方</w:t>
      </w:r>
      <w:r w:rsidRPr="008E69F4">
        <w:rPr>
          <w:rFonts w:asciiTheme="minorEastAsia" w:hAnsiTheme="minorEastAsia"/>
          <w:sz w:val="24"/>
          <w:szCs w:val="24"/>
        </w:rPr>
        <w:t>面</w:t>
      </w:r>
      <w:r w:rsidRPr="008E69F4">
        <w:rPr>
          <w:rFonts w:asciiTheme="minorEastAsia" w:hAnsiTheme="minorEastAsia" w:hint="eastAsia"/>
          <w:sz w:val="24"/>
          <w:szCs w:val="24"/>
        </w:rPr>
        <w:t>做</w:t>
      </w:r>
      <w:r w:rsidRPr="008E69F4">
        <w:rPr>
          <w:rFonts w:asciiTheme="minorEastAsia" w:hAnsiTheme="minorEastAsia"/>
          <w:sz w:val="24"/>
          <w:szCs w:val="24"/>
        </w:rPr>
        <w:t>出了</w:t>
      </w:r>
      <w:r w:rsidRPr="008E69F4">
        <w:rPr>
          <w:rFonts w:asciiTheme="minorEastAsia" w:hAnsiTheme="minorEastAsia" w:hint="eastAsia"/>
          <w:sz w:val="24"/>
          <w:szCs w:val="24"/>
        </w:rPr>
        <w:t>较</w:t>
      </w:r>
      <w:r w:rsidRPr="008E69F4">
        <w:rPr>
          <w:rFonts w:asciiTheme="minorEastAsia" w:hAnsiTheme="minorEastAsia"/>
          <w:sz w:val="24"/>
          <w:szCs w:val="24"/>
        </w:rPr>
        <w:t>为</w:t>
      </w:r>
      <w:r w:rsidRPr="008E69F4">
        <w:rPr>
          <w:rFonts w:asciiTheme="minorEastAsia" w:hAnsiTheme="minorEastAsia" w:hint="eastAsia"/>
          <w:sz w:val="24"/>
          <w:szCs w:val="24"/>
        </w:rPr>
        <w:t>突出</w:t>
      </w:r>
      <w:r w:rsidRPr="008E69F4">
        <w:rPr>
          <w:rFonts w:asciiTheme="minorEastAsia" w:hAnsiTheme="minorEastAsia"/>
          <w:sz w:val="24"/>
          <w:szCs w:val="24"/>
        </w:rPr>
        <w:t>的贡献。本科专业</w:t>
      </w:r>
      <w:r w:rsidRPr="008E69F4">
        <w:rPr>
          <w:rFonts w:asciiTheme="minorEastAsia" w:hAnsiTheme="minorEastAsia" w:hint="eastAsia"/>
          <w:sz w:val="24"/>
          <w:szCs w:val="24"/>
        </w:rPr>
        <w:t>增</w:t>
      </w:r>
      <w:r w:rsidRPr="008E69F4">
        <w:rPr>
          <w:rFonts w:asciiTheme="minorEastAsia" w:hAnsiTheme="minorEastAsia"/>
          <w:sz w:val="24"/>
          <w:szCs w:val="24"/>
        </w:rPr>
        <w:t>加了</w:t>
      </w:r>
      <w:r w:rsidRPr="008E69F4">
        <w:rPr>
          <w:rFonts w:asciiTheme="minorEastAsia" w:hAnsiTheme="minorEastAsia" w:hint="eastAsia"/>
          <w:sz w:val="24"/>
          <w:szCs w:val="24"/>
        </w:rPr>
        <w:t>1个</w:t>
      </w:r>
      <w:r w:rsidRPr="008E69F4">
        <w:rPr>
          <w:rFonts w:asciiTheme="minorEastAsia" w:hAnsiTheme="minorEastAsia"/>
          <w:sz w:val="24"/>
          <w:szCs w:val="24"/>
        </w:rPr>
        <w:t>。</w:t>
      </w:r>
    </w:p>
    <w:p w:rsidR="008E69F4" w:rsidRPr="008E69F4" w:rsidRDefault="008E69F4" w:rsidP="008E69F4">
      <w:pPr>
        <w:pStyle w:val="2"/>
        <w:adjustRightInd w:val="0"/>
        <w:snapToGrid w:val="0"/>
        <w:spacing w:before="0" w:after="0" w:line="360" w:lineRule="auto"/>
        <w:ind w:firstLineChars="200" w:firstLine="482"/>
        <w:rPr>
          <w:rFonts w:asciiTheme="minorEastAsia" w:eastAsiaTheme="minorEastAsia" w:hAnsiTheme="minorEastAsia"/>
          <w:sz w:val="24"/>
          <w:szCs w:val="24"/>
        </w:rPr>
      </w:pPr>
      <w:bookmarkStart w:id="3" w:name="_Toc454353296"/>
      <w:r w:rsidRPr="008E69F4">
        <w:rPr>
          <w:rFonts w:asciiTheme="minorEastAsia" w:eastAsiaTheme="minorEastAsia" w:hAnsiTheme="minorEastAsia" w:hint="eastAsia"/>
          <w:sz w:val="24"/>
          <w:szCs w:val="24"/>
        </w:rPr>
        <w:t>（三）队伍建设有成效</w:t>
      </w:r>
      <w:bookmarkEnd w:id="3"/>
    </w:p>
    <w:p w:rsidR="008E69F4" w:rsidRPr="008E69F4" w:rsidRDefault="008E69F4" w:rsidP="008E69F4">
      <w:pPr>
        <w:adjustRightInd w:val="0"/>
        <w:snapToGrid w:val="0"/>
        <w:spacing w:line="360" w:lineRule="auto"/>
        <w:ind w:firstLineChars="200" w:firstLine="480"/>
        <w:rPr>
          <w:rFonts w:asciiTheme="minorEastAsia" w:hAnsiTheme="minorEastAsia"/>
          <w:sz w:val="24"/>
          <w:szCs w:val="24"/>
        </w:rPr>
      </w:pPr>
      <w:r w:rsidRPr="008E69F4">
        <w:rPr>
          <w:rFonts w:asciiTheme="minorEastAsia" w:hAnsiTheme="minorEastAsia" w:hint="eastAsia"/>
          <w:sz w:val="24"/>
          <w:szCs w:val="24"/>
        </w:rPr>
        <w:t>博</w:t>
      </w:r>
      <w:r w:rsidRPr="008E69F4">
        <w:rPr>
          <w:rFonts w:asciiTheme="minorEastAsia" w:hAnsiTheme="minorEastAsia"/>
          <w:sz w:val="24"/>
          <w:szCs w:val="24"/>
        </w:rPr>
        <w:t>士教师新增</w:t>
      </w:r>
      <w:r w:rsidRPr="008E69F4">
        <w:rPr>
          <w:rFonts w:asciiTheme="minorEastAsia" w:hAnsiTheme="minorEastAsia" w:hint="eastAsia"/>
          <w:sz w:val="24"/>
          <w:szCs w:val="24"/>
        </w:rPr>
        <w:t>3人</w:t>
      </w:r>
      <w:r w:rsidRPr="008E69F4">
        <w:rPr>
          <w:rFonts w:asciiTheme="minorEastAsia" w:hAnsiTheme="minorEastAsia"/>
          <w:sz w:val="24"/>
          <w:szCs w:val="24"/>
        </w:rPr>
        <w:t>，</w:t>
      </w:r>
      <w:r w:rsidRPr="008E69F4">
        <w:rPr>
          <w:rFonts w:asciiTheme="minorEastAsia" w:hAnsiTheme="minorEastAsia" w:hint="eastAsia"/>
          <w:sz w:val="24"/>
          <w:szCs w:val="24"/>
        </w:rPr>
        <w:t>教授由2人</w:t>
      </w:r>
      <w:r w:rsidRPr="008E69F4">
        <w:rPr>
          <w:rFonts w:asciiTheme="minorEastAsia" w:hAnsiTheme="minorEastAsia"/>
          <w:sz w:val="24"/>
          <w:szCs w:val="24"/>
        </w:rPr>
        <w:t>增加到</w:t>
      </w:r>
      <w:r w:rsidRPr="008E69F4">
        <w:rPr>
          <w:rFonts w:asciiTheme="minorEastAsia" w:hAnsiTheme="minorEastAsia" w:hint="eastAsia"/>
          <w:sz w:val="24"/>
          <w:szCs w:val="24"/>
        </w:rPr>
        <w:t>7人</w:t>
      </w:r>
      <w:r w:rsidRPr="008E69F4">
        <w:rPr>
          <w:rFonts w:asciiTheme="minorEastAsia" w:hAnsiTheme="minorEastAsia"/>
          <w:sz w:val="24"/>
          <w:szCs w:val="24"/>
        </w:rPr>
        <w:t>，新增河南省教育厅学术技术带头人2人，河南省</w:t>
      </w:r>
      <w:r w:rsidRPr="008E69F4">
        <w:rPr>
          <w:rFonts w:asciiTheme="minorEastAsia" w:hAnsiTheme="minorEastAsia" w:hint="eastAsia"/>
          <w:sz w:val="24"/>
          <w:szCs w:val="24"/>
        </w:rPr>
        <w:t>高</w:t>
      </w:r>
      <w:r w:rsidRPr="008E69F4">
        <w:rPr>
          <w:rFonts w:asciiTheme="minorEastAsia" w:hAnsiTheme="minorEastAsia"/>
          <w:sz w:val="24"/>
          <w:szCs w:val="24"/>
        </w:rPr>
        <w:t>校青年骨干教师3人，河南省科技创新人才</w:t>
      </w:r>
      <w:r w:rsidRPr="008E69F4">
        <w:rPr>
          <w:rFonts w:asciiTheme="minorEastAsia" w:hAnsiTheme="minorEastAsia" w:hint="eastAsia"/>
          <w:sz w:val="24"/>
          <w:szCs w:val="24"/>
        </w:rPr>
        <w:t>（</w:t>
      </w:r>
      <w:r w:rsidRPr="008E69F4">
        <w:rPr>
          <w:rFonts w:asciiTheme="minorEastAsia" w:hAnsiTheme="minorEastAsia"/>
          <w:sz w:val="24"/>
          <w:szCs w:val="24"/>
        </w:rPr>
        <w:t>人文社科类）1人</w:t>
      </w:r>
      <w:r w:rsidRPr="008E69F4">
        <w:rPr>
          <w:rFonts w:asciiTheme="minorEastAsia" w:hAnsiTheme="minorEastAsia" w:hint="eastAsia"/>
          <w:sz w:val="24"/>
          <w:szCs w:val="24"/>
        </w:rPr>
        <w:t>，河南</w:t>
      </w:r>
      <w:r w:rsidRPr="008E69F4">
        <w:rPr>
          <w:rFonts w:asciiTheme="minorEastAsia" w:hAnsiTheme="minorEastAsia"/>
          <w:sz w:val="24"/>
          <w:szCs w:val="24"/>
        </w:rPr>
        <w:t>省百名优秀青年社科理论</w:t>
      </w:r>
      <w:r w:rsidRPr="008E69F4">
        <w:rPr>
          <w:rFonts w:asciiTheme="minorEastAsia" w:hAnsiTheme="minorEastAsia" w:hint="eastAsia"/>
          <w:sz w:val="24"/>
          <w:szCs w:val="24"/>
        </w:rPr>
        <w:t>人</w:t>
      </w:r>
      <w:r w:rsidRPr="008E69F4">
        <w:rPr>
          <w:rFonts w:asciiTheme="minorEastAsia" w:hAnsiTheme="minorEastAsia"/>
          <w:sz w:val="24"/>
          <w:szCs w:val="24"/>
        </w:rPr>
        <w:t>才</w:t>
      </w:r>
      <w:r w:rsidRPr="008E69F4">
        <w:rPr>
          <w:rFonts w:asciiTheme="minorEastAsia" w:hAnsiTheme="minorEastAsia" w:hint="eastAsia"/>
          <w:sz w:val="24"/>
          <w:szCs w:val="24"/>
        </w:rPr>
        <w:t>1人</w:t>
      </w:r>
      <w:r w:rsidRPr="008E69F4">
        <w:rPr>
          <w:rFonts w:asciiTheme="minorEastAsia" w:hAnsiTheme="minorEastAsia"/>
          <w:sz w:val="24"/>
          <w:szCs w:val="24"/>
        </w:rPr>
        <w:t>，河南省优秀社</w:t>
      </w:r>
      <w:r w:rsidRPr="008E69F4">
        <w:rPr>
          <w:rFonts w:asciiTheme="minorEastAsia" w:hAnsiTheme="minorEastAsia" w:hint="eastAsia"/>
          <w:sz w:val="24"/>
          <w:szCs w:val="24"/>
        </w:rPr>
        <w:t>科</w:t>
      </w:r>
      <w:r w:rsidRPr="008E69F4">
        <w:rPr>
          <w:rFonts w:asciiTheme="minorEastAsia" w:hAnsiTheme="minorEastAsia"/>
          <w:sz w:val="24"/>
          <w:szCs w:val="24"/>
        </w:rPr>
        <w:t>学者</w:t>
      </w:r>
      <w:r w:rsidRPr="008E69F4">
        <w:rPr>
          <w:rFonts w:asciiTheme="minorEastAsia" w:hAnsiTheme="minorEastAsia" w:hint="eastAsia"/>
          <w:sz w:val="24"/>
          <w:szCs w:val="24"/>
        </w:rPr>
        <w:t>1人，</w:t>
      </w:r>
      <w:r w:rsidRPr="008E69F4">
        <w:rPr>
          <w:rFonts w:asciiTheme="minorEastAsia" w:hAnsiTheme="minorEastAsia"/>
          <w:sz w:val="24"/>
          <w:szCs w:val="24"/>
        </w:rPr>
        <w:t>河南省</w:t>
      </w:r>
      <w:r w:rsidRPr="008E69F4">
        <w:rPr>
          <w:rFonts w:asciiTheme="minorEastAsia" w:hAnsiTheme="minorEastAsia" w:hint="eastAsia"/>
          <w:sz w:val="24"/>
          <w:szCs w:val="24"/>
        </w:rPr>
        <w:t>师</w:t>
      </w:r>
      <w:r w:rsidRPr="008E69F4">
        <w:rPr>
          <w:rFonts w:asciiTheme="minorEastAsia" w:hAnsiTheme="minorEastAsia"/>
          <w:sz w:val="24"/>
          <w:szCs w:val="24"/>
        </w:rPr>
        <w:t>德先进个人</w:t>
      </w:r>
      <w:r w:rsidRPr="008E69F4">
        <w:rPr>
          <w:rFonts w:asciiTheme="minorEastAsia" w:hAnsiTheme="minorEastAsia" w:hint="eastAsia"/>
          <w:sz w:val="24"/>
          <w:szCs w:val="24"/>
        </w:rPr>
        <w:t>1人</w:t>
      </w:r>
      <w:r w:rsidRPr="008E69F4">
        <w:rPr>
          <w:rFonts w:asciiTheme="minorEastAsia" w:hAnsiTheme="minorEastAsia"/>
          <w:sz w:val="24"/>
          <w:szCs w:val="24"/>
        </w:rPr>
        <w:t>，</w:t>
      </w:r>
      <w:r w:rsidRPr="008E69F4">
        <w:rPr>
          <w:rFonts w:asciiTheme="minorEastAsia" w:hAnsiTheme="minorEastAsia" w:hint="eastAsia"/>
          <w:sz w:val="24"/>
          <w:szCs w:val="24"/>
        </w:rPr>
        <w:t>郑州</w:t>
      </w:r>
      <w:r w:rsidRPr="008E69F4">
        <w:rPr>
          <w:rFonts w:asciiTheme="minorEastAsia" w:hAnsiTheme="minorEastAsia"/>
          <w:sz w:val="24"/>
          <w:szCs w:val="24"/>
        </w:rPr>
        <w:t>市优秀教师</w:t>
      </w:r>
      <w:r w:rsidRPr="008E69F4">
        <w:rPr>
          <w:rFonts w:asciiTheme="minorEastAsia" w:hAnsiTheme="minorEastAsia" w:hint="eastAsia"/>
          <w:sz w:val="24"/>
          <w:szCs w:val="24"/>
        </w:rPr>
        <w:t>1人</w:t>
      </w:r>
      <w:r w:rsidRPr="008E69F4">
        <w:rPr>
          <w:rFonts w:asciiTheme="minorEastAsia" w:hAnsiTheme="minorEastAsia"/>
          <w:sz w:val="24"/>
          <w:szCs w:val="24"/>
        </w:rPr>
        <w:t>。</w:t>
      </w:r>
    </w:p>
    <w:p w:rsidR="008E69F4" w:rsidRPr="008E69F4" w:rsidRDefault="008E69F4" w:rsidP="008E69F4">
      <w:pPr>
        <w:pStyle w:val="2"/>
        <w:adjustRightInd w:val="0"/>
        <w:snapToGrid w:val="0"/>
        <w:spacing w:before="0" w:after="0" w:line="360" w:lineRule="auto"/>
        <w:ind w:firstLineChars="250" w:firstLine="602"/>
        <w:rPr>
          <w:rFonts w:asciiTheme="minorEastAsia" w:eastAsiaTheme="minorEastAsia" w:hAnsiTheme="minorEastAsia"/>
          <w:sz w:val="24"/>
          <w:szCs w:val="24"/>
        </w:rPr>
      </w:pPr>
      <w:bookmarkStart w:id="4" w:name="_Toc454353297"/>
      <w:r w:rsidRPr="008E69F4">
        <w:rPr>
          <w:rFonts w:asciiTheme="minorEastAsia" w:eastAsiaTheme="minorEastAsia" w:hAnsiTheme="minorEastAsia" w:hint="eastAsia"/>
          <w:sz w:val="24"/>
          <w:szCs w:val="24"/>
        </w:rPr>
        <w:t>（四）科研能力较</w:t>
      </w:r>
      <w:r w:rsidRPr="008E69F4">
        <w:rPr>
          <w:rFonts w:asciiTheme="minorEastAsia" w:eastAsiaTheme="minorEastAsia" w:hAnsiTheme="minorEastAsia"/>
          <w:sz w:val="24"/>
          <w:szCs w:val="24"/>
        </w:rPr>
        <w:t>快</w:t>
      </w:r>
      <w:r w:rsidRPr="008E69F4">
        <w:rPr>
          <w:rFonts w:asciiTheme="minorEastAsia" w:eastAsiaTheme="minorEastAsia" w:hAnsiTheme="minorEastAsia" w:hint="eastAsia"/>
          <w:sz w:val="24"/>
          <w:szCs w:val="24"/>
        </w:rPr>
        <w:t>提升</w:t>
      </w:r>
      <w:bookmarkEnd w:id="4"/>
    </w:p>
    <w:p w:rsidR="008E69F4" w:rsidRPr="008E69F4" w:rsidRDefault="008E69F4" w:rsidP="008E69F4">
      <w:pPr>
        <w:adjustRightInd w:val="0"/>
        <w:snapToGrid w:val="0"/>
        <w:spacing w:line="360" w:lineRule="auto"/>
        <w:ind w:firstLineChars="250" w:firstLine="600"/>
        <w:rPr>
          <w:rFonts w:asciiTheme="minorEastAsia" w:hAnsiTheme="minorEastAsia"/>
          <w:sz w:val="24"/>
          <w:szCs w:val="24"/>
        </w:rPr>
      </w:pPr>
      <w:r w:rsidRPr="008E69F4">
        <w:rPr>
          <w:rFonts w:asciiTheme="minorEastAsia" w:hAnsiTheme="minorEastAsia"/>
          <w:sz w:val="24"/>
          <w:szCs w:val="24"/>
        </w:rPr>
        <w:t>“十二五”期间，</w:t>
      </w:r>
      <w:r w:rsidRPr="008E69F4">
        <w:rPr>
          <w:rFonts w:asciiTheme="minorEastAsia" w:hAnsiTheme="minorEastAsia" w:hint="eastAsia"/>
          <w:sz w:val="24"/>
          <w:szCs w:val="24"/>
        </w:rPr>
        <w:t>学</w:t>
      </w:r>
      <w:r w:rsidRPr="008E69F4">
        <w:rPr>
          <w:rFonts w:asciiTheme="minorEastAsia" w:hAnsiTheme="minorEastAsia"/>
          <w:sz w:val="24"/>
          <w:szCs w:val="24"/>
        </w:rPr>
        <w:t>院</w:t>
      </w:r>
      <w:r w:rsidRPr="008E69F4">
        <w:rPr>
          <w:rFonts w:asciiTheme="minorEastAsia" w:hAnsiTheme="minorEastAsia" w:hint="eastAsia"/>
          <w:sz w:val="24"/>
          <w:szCs w:val="24"/>
        </w:rPr>
        <w:t>共</w:t>
      </w:r>
      <w:r w:rsidRPr="008E69F4">
        <w:rPr>
          <w:rFonts w:asciiTheme="minorEastAsia" w:hAnsiTheme="minorEastAsia"/>
          <w:sz w:val="24"/>
          <w:szCs w:val="24"/>
        </w:rPr>
        <w:t>获得国家级项目5项，省部级项目63项，获得资助的科研经费总额达285万元，获得省部级以上科研成果奖励3项，发表</w:t>
      </w:r>
      <w:r w:rsidRPr="008E69F4">
        <w:rPr>
          <w:rFonts w:asciiTheme="minorEastAsia" w:hAnsiTheme="minorEastAsia" w:hint="eastAsia"/>
          <w:sz w:val="24"/>
          <w:szCs w:val="24"/>
        </w:rPr>
        <w:t>CSSCI收</w:t>
      </w:r>
      <w:r w:rsidRPr="008E69F4">
        <w:rPr>
          <w:rFonts w:asciiTheme="minorEastAsia" w:hAnsiTheme="minorEastAsia"/>
          <w:sz w:val="24"/>
          <w:szCs w:val="24"/>
        </w:rPr>
        <w:t>录论文89篇</w:t>
      </w:r>
      <w:r w:rsidRPr="008E69F4">
        <w:rPr>
          <w:rFonts w:asciiTheme="minorEastAsia" w:hAnsiTheme="minorEastAsia" w:hint="eastAsia"/>
          <w:sz w:val="24"/>
          <w:szCs w:val="24"/>
        </w:rPr>
        <w:t>，</w:t>
      </w:r>
      <w:r w:rsidRPr="008E69F4">
        <w:rPr>
          <w:rFonts w:asciiTheme="minorEastAsia" w:hAnsiTheme="minorEastAsia"/>
          <w:sz w:val="24"/>
          <w:szCs w:val="24"/>
        </w:rPr>
        <w:t>出版著作12部。在管理、金融等领域为河南省经济社会及中航工业发展提供了一批决策咨询服务。</w:t>
      </w:r>
    </w:p>
    <w:p w:rsidR="008E69F4" w:rsidRPr="008E69F4" w:rsidRDefault="008E69F4" w:rsidP="008E69F4">
      <w:pPr>
        <w:pStyle w:val="2"/>
        <w:adjustRightInd w:val="0"/>
        <w:snapToGrid w:val="0"/>
        <w:spacing w:before="0" w:after="0" w:line="360" w:lineRule="auto"/>
        <w:ind w:firstLineChars="200" w:firstLine="482"/>
        <w:rPr>
          <w:rFonts w:asciiTheme="minorEastAsia" w:eastAsiaTheme="minorEastAsia" w:hAnsiTheme="minorEastAsia"/>
          <w:sz w:val="24"/>
          <w:szCs w:val="24"/>
        </w:rPr>
      </w:pPr>
      <w:bookmarkStart w:id="5" w:name="_Toc454353300"/>
      <w:r w:rsidRPr="008E69F4">
        <w:rPr>
          <w:rFonts w:asciiTheme="minorEastAsia" w:eastAsiaTheme="minorEastAsia" w:hAnsiTheme="minorEastAsia" w:hint="eastAsia"/>
          <w:sz w:val="24"/>
          <w:szCs w:val="24"/>
        </w:rPr>
        <w:t>（五）党建</w:t>
      </w:r>
      <w:r w:rsidRPr="008E69F4">
        <w:rPr>
          <w:rFonts w:asciiTheme="minorEastAsia" w:eastAsiaTheme="minorEastAsia" w:hAnsiTheme="minorEastAsia"/>
          <w:sz w:val="24"/>
          <w:szCs w:val="24"/>
        </w:rPr>
        <w:t>工作</w:t>
      </w:r>
      <w:r w:rsidRPr="008E69F4">
        <w:rPr>
          <w:rFonts w:asciiTheme="minorEastAsia" w:eastAsiaTheme="minorEastAsia" w:hAnsiTheme="minorEastAsia" w:hint="eastAsia"/>
          <w:sz w:val="24"/>
          <w:szCs w:val="24"/>
        </w:rPr>
        <w:t>加强</w:t>
      </w:r>
      <w:bookmarkEnd w:id="5"/>
    </w:p>
    <w:p w:rsidR="008E69F4" w:rsidRPr="008E69F4" w:rsidRDefault="008E69F4" w:rsidP="008E69F4">
      <w:pPr>
        <w:adjustRightInd w:val="0"/>
        <w:snapToGrid w:val="0"/>
        <w:spacing w:line="360" w:lineRule="auto"/>
        <w:ind w:firstLineChars="200" w:firstLine="480"/>
        <w:rPr>
          <w:rFonts w:asciiTheme="minorEastAsia" w:hAnsiTheme="minorEastAsia"/>
          <w:sz w:val="24"/>
          <w:szCs w:val="24"/>
        </w:rPr>
      </w:pPr>
      <w:r w:rsidRPr="008E69F4">
        <w:rPr>
          <w:rFonts w:asciiTheme="minorEastAsia" w:hAnsiTheme="minorEastAsia"/>
          <w:sz w:val="24"/>
          <w:szCs w:val="24"/>
        </w:rPr>
        <w:t>重视党员思想教育和理论学习，认真开展党的群众路线教育实践活动，落实中央“八项规定”和省委若干意见，深入贯彻落实从严治党要求，开展“三严三实”专题教育，践行社会主义核心价值观，开展中国梦等主题教育活动，广大党员的党性观念和党性意识得到普遍增强。加强基层党组织和党员队伍建设，积极开展创先争优，努力做好在大学生、青年教师中发展党员工作。加强和改进大学生思想政治工作，开展内容丰富、形式多样的校园文化活动、社会实践活动和志</w:t>
      </w:r>
      <w:r w:rsidRPr="008E69F4">
        <w:rPr>
          <w:rFonts w:asciiTheme="minorEastAsia" w:hAnsiTheme="minorEastAsia"/>
          <w:sz w:val="24"/>
          <w:szCs w:val="24"/>
        </w:rPr>
        <w:lastRenderedPageBreak/>
        <w:t>愿服务活动，营造良好的育人氛围，促进学生成长成才。</w:t>
      </w:r>
    </w:p>
    <w:p w:rsidR="008E69F4" w:rsidRPr="008E69F4" w:rsidRDefault="008E69F4" w:rsidP="008E69F4">
      <w:pPr>
        <w:pStyle w:val="1"/>
        <w:adjustRightInd w:val="0"/>
        <w:snapToGrid w:val="0"/>
        <w:spacing w:before="0" w:after="0" w:line="360" w:lineRule="auto"/>
        <w:ind w:firstLineChars="200" w:firstLine="482"/>
        <w:rPr>
          <w:rFonts w:asciiTheme="minorEastAsia" w:eastAsiaTheme="minorEastAsia" w:hAnsiTheme="minorEastAsia"/>
          <w:sz w:val="24"/>
          <w:szCs w:val="24"/>
        </w:rPr>
      </w:pPr>
      <w:bookmarkStart w:id="6" w:name="_Toc454353301"/>
      <w:r w:rsidRPr="008E69F4">
        <w:rPr>
          <w:rFonts w:asciiTheme="minorEastAsia" w:eastAsiaTheme="minorEastAsia" w:hAnsiTheme="minorEastAsia" w:hint="eastAsia"/>
          <w:sz w:val="24"/>
          <w:szCs w:val="24"/>
        </w:rPr>
        <w:t>二、“十三五”发展环境</w:t>
      </w:r>
      <w:bookmarkEnd w:id="6"/>
    </w:p>
    <w:p w:rsidR="008E69F4" w:rsidRPr="008E69F4" w:rsidRDefault="008E69F4" w:rsidP="008E69F4">
      <w:pPr>
        <w:adjustRightInd w:val="0"/>
        <w:snapToGrid w:val="0"/>
        <w:spacing w:line="360" w:lineRule="auto"/>
        <w:ind w:firstLineChars="200" w:firstLine="480"/>
        <w:rPr>
          <w:rFonts w:asciiTheme="minorEastAsia" w:hAnsiTheme="minorEastAsia"/>
          <w:sz w:val="24"/>
          <w:szCs w:val="24"/>
        </w:rPr>
      </w:pPr>
      <w:bookmarkStart w:id="7" w:name="_Toc439750775"/>
      <w:r w:rsidRPr="008E69F4">
        <w:rPr>
          <w:rFonts w:asciiTheme="minorEastAsia" w:hAnsiTheme="minorEastAsia"/>
          <w:sz w:val="24"/>
          <w:szCs w:val="24"/>
        </w:rPr>
        <w:t>“十三五”期间，学</w:t>
      </w:r>
      <w:r w:rsidRPr="008E69F4">
        <w:rPr>
          <w:rFonts w:asciiTheme="minorEastAsia" w:hAnsiTheme="minorEastAsia" w:hint="eastAsia"/>
          <w:sz w:val="24"/>
          <w:szCs w:val="24"/>
        </w:rPr>
        <w:t>院</w:t>
      </w:r>
      <w:r w:rsidRPr="008E69F4">
        <w:rPr>
          <w:rFonts w:asciiTheme="minorEastAsia" w:hAnsiTheme="minorEastAsia"/>
          <w:sz w:val="24"/>
          <w:szCs w:val="24"/>
        </w:rPr>
        <w:t>面临</w:t>
      </w:r>
      <w:r w:rsidRPr="008E69F4">
        <w:rPr>
          <w:rFonts w:asciiTheme="minorEastAsia" w:hAnsiTheme="minorEastAsia" w:hint="eastAsia"/>
          <w:sz w:val="24"/>
          <w:szCs w:val="24"/>
        </w:rPr>
        <w:t>难</w:t>
      </w:r>
      <w:r w:rsidRPr="008E69F4">
        <w:rPr>
          <w:rFonts w:asciiTheme="minorEastAsia" w:hAnsiTheme="minorEastAsia"/>
          <w:sz w:val="24"/>
          <w:szCs w:val="24"/>
        </w:rPr>
        <w:t>得的历史性机遇</w:t>
      </w:r>
      <w:r w:rsidRPr="008E69F4">
        <w:rPr>
          <w:rFonts w:asciiTheme="minorEastAsia" w:hAnsiTheme="minorEastAsia" w:hint="eastAsia"/>
          <w:sz w:val="24"/>
          <w:szCs w:val="24"/>
        </w:rPr>
        <w:t>和</w:t>
      </w:r>
      <w:r w:rsidRPr="008E69F4">
        <w:rPr>
          <w:rFonts w:asciiTheme="minorEastAsia" w:hAnsiTheme="minorEastAsia"/>
          <w:sz w:val="24"/>
          <w:szCs w:val="24"/>
        </w:rPr>
        <w:t>挑战</w:t>
      </w:r>
      <w:r w:rsidRPr="008E69F4">
        <w:rPr>
          <w:rFonts w:asciiTheme="minorEastAsia" w:hAnsiTheme="minorEastAsia" w:hint="eastAsia"/>
          <w:sz w:val="24"/>
          <w:szCs w:val="24"/>
        </w:rPr>
        <w:t>。</w:t>
      </w:r>
      <w:r w:rsidRPr="008E69F4">
        <w:rPr>
          <w:rFonts w:asciiTheme="minorEastAsia" w:hAnsiTheme="minorEastAsia"/>
          <w:sz w:val="24"/>
          <w:szCs w:val="24"/>
        </w:rPr>
        <w:t>学</w:t>
      </w:r>
      <w:r w:rsidRPr="008E69F4">
        <w:rPr>
          <w:rFonts w:asciiTheme="minorEastAsia" w:hAnsiTheme="minorEastAsia" w:hint="eastAsia"/>
          <w:sz w:val="24"/>
          <w:szCs w:val="24"/>
        </w:rPr>
        <w:t>院</w:t>
      </w:r>
      <w:r w:rsidRPr="008E69F4">
        <w:rPr>
          <w:rFonts w:asciiTheme="minorEastAsia" w:hAnsiTheme="minorEastAsia"/>
          <w:sz w:val="24"/>
          <w:szCs w:val="24"/>
        </w:rPr>
        <w:t>发展处在一个非常重要、非常关键的时期。</w:t>
      </w:r>
    </w:p>
    <w:p w:rsidR="008E69F4" w:rsidRPr="008E69F4" w:rsidRDefault="008E69F4" w:rsidP="008E69F4">
      <w:pPr>
        <w:pStyle w:val="2"/>
        <w:adjustRightInd w:val="0"/>
        <w:snapToGrid w:val="0"/>
        <w:spacing w:before="0" w:after="0" w:line="360" w:lineRule="auto"/>
        <w:ind w:firstLineChars="200" w:firstLine="482"/>
        <w:rPr>
          <w:rFonts w:asciiTheme="minorEastAsia" w:eastAsiaTheme="minorEastAsia" w:hAnsiTheme="minorEastAsia"/>
          <w:sz w:val="24"/>
          <w:szCs w:val="24"/>
        </w:rPr>
      </w:pPr>
      <w:bookmarkStart w:id="8" w:name="_Toc454353302"/>
      <w:r w:rsidRPr="008E69F4">
        <w:rPr>
          <w:rFonts w:asciiTheme="minorEastAsia" w:eastAsiaTheme="minorEastAsia" w:hAnsiTheme="minorEastAsia" w:hint="eastAsia"/>
          <w:sz w:val="24"/>
          <w:szCs w:val="24"/>
        </w:rPr>
        <w:t>（一）外部环境</w:t>
      </w:r>
      <w:bookmarkEnd w:id="8"/>
    </w:p>
    <w:p w:rsidR="008E69F4" w:rsidRPr="008E69F4" w:rsidRDefault="008E69F4" w:rsidP="008E69F4">
      <w:pPr>
        <w:pStyle w:val="3"/>
        <w:adjustRightInd w:val="0"/>
        <w:snapToGrid w:val="0"/>
        <w:spacing w:before="0" w:after="0" w:line="360" w:lineRule="auto"/>
        <w:ind w:firstLine="640"/>
        <w:rPr>
          <w:rFonts w:asciiTheme="minorEastAsia" w:eastAsiaTheme="minorEastAsia" w:hAnsiTheme="minorEastAsia"/>
          <w:sz w:val="24"/>
          <w:szCs w:val="24"/>
        </w:rPr>
      </w:pPr>
      <w:bookmarkStart w:id="9" w:name="_Toc454353304"/>
      <w:r w:rsidRPr="008E69F4">
        <w:rPr>
          <w:rFonts w:asciiTheme="minorEastAsia" w:eastAsiaTheme="minorEastAsia" w:hAnsiTheme="minorEastAsia"/>
          <w:sz w:val="24"/>
          <w:szCs w:val="24"/>
        </w:rPr>
        <w:t>1</w:t>
      </w:r>
      <w:r w:rsidRPr="008E69F4">
        <w:rPr>
          <w:rFonts w:asciiTheme="minorEastAsia" w:eastAsiaTheme="minorEastAsia" w:hAnsiTheme="minorEastAsia" w:hint="eastAsia"/>
          <w:sz w:val="24"/>
          <w:szCs w:val="24"/>
        </w:rPr>
        <w:t>.地方</w:t>
      </w:r>
      <w:r w:rsidRPr="008E69F4">
        <w:rPr>
          <w:rFonts w:asciiTheme="minorEastAsia" w:eastAsiaTheme="minorEastAsia" w:hAnsiTheme="minorEastAsia"/>
          <w:sz w:val="24"/>
          <w:szCs w:val="24"/>
        </w:rPr>
        <w:t>经济和</w:t>
      </w:r>
      <w:r w:rsidRPr="008E69F4">
        <w:rPr>
          <w:rFonts w:asciiTheme="minorEastAsia" w:eastAsiaTheme="minorEastAsia" w:hAnsiTheme="minorEastAsia" w:hint="eastAsia"/>
          <w:sz w:val="24"/>
          <w:szCs w:val="24"/>
        </w:rPr>
        <w:t>航空产业发展新机遇</w:t>
      </w:r>
      <w:bookmarkEnd w:id="9"/>
    </w:p>
    <w:p w:rsidR="008E69F4" w:rsidRPr="008E69F4" w:rsidRDefault="008E69F4" w:rsidP="008E69F4">
      <w:pPr>
        <w:adjustRightInd w:val="0"/>
        <w:snapToGrid w:val="0"/>
        <w:spacing w:line="360" w:lineRule="auto"/>
        <w:ind w:firstLineChars="200" w:firstLine="480"/>
        <w:rPr>
          <w:rFonts w:asciiTheme="minorEastAsia" w:hAnsiTheme="minorEastAsia"/>
          <w:sz w:val="24"/>
          <w:szCs w:val="24"/>
        </w:rPr>
      </w:pPr>
      <w:r w:rsidRPr="008E69F4">
        <w:rPr>
          <w:rFonts w:asciiTheme="minorEastAsia" w:hAnsiTheme="minorEastAsia"/>
          <w:sz w:val="24"/>
          <w:szCs w:val="24"/>
        </w:rPr>
        <w:t>世界范围内</w:t>
      </w:r>
      <w:r w:rsidRPr="008E69F4">
        <w:rPr>
          <w:rFonts w:asciiTheme="minorEastAsia" w:hAnsiTheme="minorEastAsia" w:hint="eastAsia"/>
          <w:sz w:val="24"/>
          <w:szCs w:val="24"/>
        </w:rPr>
        <w:t>航</w:t>
      </w:r>
      <w:r w:rsidRPr="008E69F4">
        <w:rPr>
          <w:rFonts w:asciiTheme="minorEastAsia" w:hAnsiTheme="minorEastAsia"/>
          <w:sz w:val="24"/>
          <w:szCs w:val="24"/>
        </w:rPr>
        <w:t>空经济蓬勃发展。</w:t>
      </w:r>
      <w:r w:rsidRPr="008E69F4">
        <w:rPr>
          <w:rFonts w:asciiTheme="minorEastAsia" w:hAnsiTheme="minorEastAsia" w:hint="eastAsia"/>
          <w:sz w:val="24"/>
          <w:szCs w:val="24"/>
        </w:rPr>
        <w:t>郑州</w:t>
      </w:r>
      <w:r w:rsidRPr="008E69F4">
        <w:rPr>
          <w:rFonts w:asciiTheme="minorEastAsia" w:hAnsiTheme="minorEastAsia"/>
          <w:sz w:val="24"/>
          <w:szCs w:val="24"/>
        </w:rPr>
        <w:t>航空港经济综合实验区</w:t>
      </w:r>
      <w:r w:rsidRPr="008E69F4">
        <w:rPr>
          <w:rFonts w:asciiTheme="minorEastAsia" w:hAnsiTheme="minorEastAsia" w:hint="eastAsia"/>
          <w:sz w:val="24"/>
          <w:szCs w:val="24"/>
        </w:rPr>
        <w:t>获</w:t>
      </w:r>
      <w:r w:rsidRPr="008E69F4">
        <w:rPr>
          <w:rFonts w:asciiTheme="minorEastAsia" w:hAnsiTheme="minorEastAsia"/>
          <w:sz w:val="24"/>
          <w:szCs w:val="24"/>
        </w:rPr>
        <w:t>批为国家战略</w:t>
      </w:r>
      <w:r w:rsidRPr="008E69F4">
        <w:rPr>
          <w:rFonts w:asciiTheme="minorEastAsia" w:hAnsiTheme="minorEastAsia" w:hint="eastAsia"/>
          <w:sz w:val="24"/>
          <w:szCs w:val="24"/>
        </w:rPr>
        <w:t>，中</w:t>
      </w:r>
      <w:r w:rsidRPr="008E69F4">
        <w:rPr>
          <w:rFonts w:asciiTheme="minorEastAsia" w:hAnsiTheme="minorEastAsia"/>
          <w:sz w:val="24"/>
          <w:szCs w:val="24"/>
        </w:rPr>
        <w:t>国民用航空运输业正面临黄金十年的发展期，</w:t>
      </w:r>
      <w:r w:rsidRPr="008E69F4">
        <w:rPr>
          <w:rFonts w:asciiTheme="minorEastAsia" w:hAnsiTheme="minorEastAsia" w:hint="eastAsia"/>
          <w:sz w:val="24"/>
          <w:szCs w:val="24"/>
        </w:rPr>
        <w:t>国航空制造产业正努力向全球航空价值链高端攀升，这</w:t>
      </w:r>
      <w:r w:rsidRPr="008E69F4">
        <w:rPr>
          <w:rFonts w:asciiTheme="minorEastAsia" w:hAnsiTheme="minorEastAsia"/>
          <w:sz w:val="24"/>
          <w:szCs w:val="24"/>
        </w:rPr>
        <w:t>些都</w:t>
      </w:r>
      <w:r w:rsidRPr="008E69F4">
        <w:rPr>
          <w:rFonts w:asciiTheme="minorEastAsia" w:hAnsiTheme="minorEastAsia" w:hint="eastAsia"/>
          <w:sz w:val="24"/>
          <w:szCs w:val="24"/>
        </w:rPr>
        <w:t>为</w:t>
      </w:r>
      <w:r w:rsidRPr="008E69F4">
        <w:rPr>
          <w:rFonts w:asciiTheme="minorEastAsia" w:hAnsiTheme="minorEastAsia"/>
          <w:sz w:val="24"/>
          <w:szCs w:val="24"/>
        </w:rPr>
        <w:t>经贸学院的发展</w:t>
      </w:r>
      <w:r w:rsidRPr="008E69F4">
        <w:rPr>
          <w:rFonts w:asciiTheme="minorEastAsia" w:hAnsiTheme="minorEastAsia" w:hint="eastAsia"/>
          <w:sz w:val="24"/>
          <w:szCs w:val="24"/>
        </w:rPr>
        <w:t>提供</w:t>
      </w:r>
      <w:r w:rsidRPr="008E69F4">
        <w:rPr>
          <w:rFonts w:asciiTheme="minorEastAsia" w:hAnsiTheme="minorEastAsia"/>
          <w:sz w:val="24"/>
          <w:szCs w:val="24"/>
        </w:rPr>
        <w:t>了机遇</w:t>
      </w:r>
      <w:r w:rsidRPr="008E69F4">
        <w:rPr>
          <w:rFonts w:asciiTheme="minorEastAsia" w:hAnsiTheme="minorEastAsia" w:hint="eastAsia"/>
          <w:sz w:val="24"/>
          <w:szCs w:val="24"/>
        </w:rPr>
        <w:t>。</w:t>
      </w:r>
    </w:p>
    <w:p w:rsidR="008E69F4" w:rsidRPr="008E69F4" w:rsidRDefault="008E69F4" w:rsidP="008E69F4">
      <w:pPr>
        <w:pStyle w:val="3"/>
        <w:adjustRightInd w:val="0"/>
        <w:snapToGrid w:val="0"/>
        <w:spacing w:before="0" w:after="0" w:line="360" w:lineRule="auto"/>
        <w:ind w:firstLine="640"/>
        <w:rPr>
          <w:rFonts w:asciiTheme="minorEastAsia" w:eastAsiaTheme="minorEastAsia" w:hAnsiTheme="minorEastAsia"/>
          <w:sz w:val="24"/>
          <w:szCs w:val="24"/>
        </w:rPr>
      </w:pPr>
      <w:bookmarkStart w:id="10" w:name="_Toc454353306"/>
      <w:r w:rsidRPr="008E69F4">
        <w:rPr>
          <w:rFonts w:asciiTheme="minorEastAsia" w:eastAsiaTheme="minorEastAsia" w:hAnsiTheme="minorEastAsia" w:hint="eastAsia"/>
          <w:sz w:val="24"/>
          <w:szCs w:val="24"/>
        </w:rPr>
        <w:t>2.</w:t>
      </w:r>
      <w:bookmarkEnd w:id="10"/>
      <w:r w:rsidRPr="008E69F4">
        <w:rPr>
          <w:rFonts w:asciiTheme="minorEastAsia" w:eastAsiaTheme="minorEastAsia" w:hAnsiTheme="minorEastAsia" w:hint="eastAsia"/>
          <w:sz w:val="24"/>
          <w:szCs w:val="24"/>
        </w:rPr>
        <w:t>学校“航空</w:t>
      </w:r>
      <w:r w:rsidRPr="008E69F4">
        <w:rPr>
          <w:rFonts w:asciiTheme="minorEastAsia" w:eastAsiaTheme="minorEastAsia" w:hAnsiTheme="minorEastAsia"/>
          <w:sz w:val="24"/>
          <w:szCs w:val="24"/>
        </w:rPr>
        <w:t>为本，管工</w:t>
      </w:r>
      <w:r w:rsidRPr="008E69F4">
        <w:rPr>
          <w:rFonts w:asciiTheme="minorEastAsia" w:eastAsiaTheme="minorEastAsia" w:hAnsiTheme="minorEastAsia" w:hint="eastAsia"/>
          <w:sz w:val="24"/>
          <w:szCs w:val="24"/>
        </w:rPr>
        <w:t>结合</w:t>
      </w:r>
      <w:r w:rsidRPr="008E69F4">
        <w:rPr>
          <w:rFonts w:asciiTheme="minorEastAsia" w:eastAsiaTheme="minorEastAsia" w:hAnsiTheme="minorEastAsia"/>
          <w:sz w:val="24"/>
          <w:szCs w:val="24"/>
        </w:rPr>
        <w:t>”</w:t>
      </w:r>
      <w:r w:rsidRPr="008E69F4">
        <w:rPr>
          <w:rFonts w:asciiTheme="minorEastAsia" w:eastAsiaTheme="minorEastAsia" w:hAnsiTheme="minorEastAsia" w:hint="eastAsia"/>
          <w:sz w:val="24"/>
          <w:szCs w:val="24"/>
        </w:rPr>
        <w:t>战略</w:t>
      </w:r>
      <w:r w:rsidRPr="008E69F4">
        <w:rPr>
          <w:rFonts w:asciiTheme="minorEastAsia" w:eastAsiaTheme="minorEastAsia" w:hAnsiTheme="minorEastAsia"/>
          <w:sz w:val="24"/>
          <w:szCs w:val="24"/>
        </w:rPr>
        <w:t>实施</w:t>
      </w:r>
    </w:p>
    <w:p w:rsidR="008E69F4" w:rsidRPr="008E69F4" w:rsidRDefault="008E69F4" w:rsidP="008E69F4">
      <w:pPr>
        <w:pStyle w:val="2"/>
        <w:adjustRightInd w:val="0"/>
        <w:snapToGrid w:val="0"/>
        <w:spacing w:before="0" w:after="0" w:line="360" w:lineRule="auto"/>
        <w:ind w:firstLineChars="100" w:firstLine="240"/>
        <w:rPr>
          <w:rFonts w:asciiTheme="minorEastAsia" w:eastAsiaTheme="minorEastAsia" w:hAnsiTheme="minorEastAsia"/>
          <w:b w:val="0"/>
          <w:bCs w:val="0"/>
          <w:sz w:val="24"/>
          <w:szCs w:val="24"/>
        </w:rPr>
      </w:pPr>
      <w:bookmarkStart w:id="11" w:name="_Toc454353307"/>
      <w:r w:rsidRPr="008E69F4">
        <w:rPr>
          <w:rFonts w:asciiTheme="minorEastAsia" w:eastAsiaTheme="minorEastAsia" w:hAnsiTheme="minorEastAsia" w:hint="eastAsia"/>
          <w:b w:val="0"/>
          <w:bCs w:val="0"/>
          <w:sz w:val="24"/>
          <w:szCs w:val="24"/>
        </w:rPr>
        <w:t xml:space="preserve">　十</w:t>
      </w:r>
      <w:r w:rsidRPr="008E69F4">
        <w:rPr>
          <w:rFonts w:asciiTheme="minorEastAsia" w:eastAsiaTheme="minorEastAsia" w:hAnsiTheme="minorEastAsia"/>
          <w:b w:val="0"/>
          <w:bCs w:val="0"/>
          <w:sz w:val="24"/>
          <w:szCs w:val="24"/>
        </w:rPr>
        <w:t>三五</w:t>
      </w:r>
      <w:r w:rsidRPr="008E69F4">
        <w:rPr>
          <w:rFonts w:asciiTheme="minorEastAsia" w:eastAsiaTheme="minorEastAsia" w:hAnsiTheme="minorEastAsia" w:hint="eastAsia"/>
          <w:b w:val="0"/>
          <w:bCs w:val="0"/>
          <w:sz w:val="24"/>
          <w:szCs w:val="24"/>
        </w:rPr>
        <w:t>期间</w:t>
      </w:r>
      <w:r w:rsidRPr="008E69F4">
        <w:rPr>
          <w:rFonts w:asciiTheme="minorEastAsia" w:eastAsiaTheme="minorEastAsia" w:hAnsiTheme="minorEastAsia"/>
          <w:b w:val="0"/>
          <w:bCs w:val="0"/>
          <w:sz w:val="24"/>
          <w:szCs w:val="24"/>
        </w:rPr>
        <w:t>是我校实施“</w:t>
      </w:r>
      <w:r w:rsidRPr="008E69F4">
        <w:rPr>
          <w:rFonts w:asciiTheme="minorEastAsia" w:eastAsiaTheme="minorEastAsia" w:hAnsiTheme="minorEastAsia" w:hint="eastAsia"/>
          <w:b w:val="0"/>
          <w:bCs w:val="0"/>
          <w:sz w:val="24"/>
          <w:szCs w:val="24"/>
        </w:rPr>
        <w:t>航空</w:t>
      </w:r>
      <w:r w:rsidRPr="008E69F4">
        <w:rPr>
          <w:rFonts w:asciiTheme="minorEastAsia" w:eastAsiaTheme="minorEastAsia" w:hAnsiTheme="minorEastAsia"/>
          <w:b w:val="0"/>
          <w:bCs w:val="0"/>
          <w:sz w:val="24"/>
          <w:szCs w:val="24"/>
        </w:rPr>
        <w:t>为本，管工结合”</w:t>
      </w:r>
      <w:r w:rsidRPr="008E69F4">
        <w:rPr>
          <w:rFonts w:asciiTheme="minorEastAsia" w:eastAsiaTheme="minorEastAsia" w:hAnsiTheme="minorEastAsia" w:hint="eastAsia"/>
          <w:b w:val="0"/>
          <w:bCs w:val="0"/>
          <w:sz w:val="24"/>
          <w:szCs w:val="24"/>
        </w:rPr>
        <w:t>的</w:t>
      </w:r>
      <w:r w:rsidRPr="008E69F4">
        <w:rPr>
          <w:rFonts w:asciiTheme="minorEastAsia" w:eastAsiaTheme="minorEastAsia" w:hAnsiTheme="minorEastAsia"/>
          <w:b w:val="0"/>
          <w:bCs w:val="0"/>
          <w:sz w:val="24"/>
          <w:szCs w:val="24"/>
        </w:rPr>
        <w:t>关键</w:t>
      </w:r>
      <w:r w:rsidRPr="008E69F4">
        <w:rPr>
          <w:rFonts w:asciiTheme="minorEastAsia" w:eastAsiaTheme="minorEastAsia" w:hAnsiTheme="minorEastAsia" w:hint="eastAsia"/>
          <w:b w:val="0"/>
          <w:bCs w:val="0"/>
          <w:sz w:val="24"/>
          <w:szCs w:val="24"/>
        </w:rPr>
        <w:t>时期</w:t>
      </w:r>
      <w:r w:rsidRPr="008E69F4">
        <w:rPr>
          <w:rFonts w:asciiTheme="minorEastAsia" w:eastAsiaTheme="minorEastAsia" w:hAnsiTheme="minorEastAsia"/>
          <w:b w:val="0"/>
          <w:bCs w:val="0"/>
          <w:sz w:val="24"/>
          <w:szCs w:val="24"/>
        </w:rPr>
        <w:t>，也</w:t>
      </w:r>
      <w:r w:rsidRPr="008E69F4">
        <w:rPr>
          <w:rFonts w:asciiTheme="minorEastAsia" w:eastAsiaTheme="minorEastAsia" w:hAnsiTheme="minorEastAsia" w:hint="eastAsia"/>
          <w:b w:val="0"/>
          <w:bCs w:val="0"/>
          <w:sz w:val="24"/>
          <w:szCs w:val="24"/>
        </w:rPr>
        <w:t>是我</w:t>
      </w:r>
      <w:r w:rsidRPr="008E69F4">
        <w:rPr>
          <w:rFonts w:asciiTheme="minorEastAsia" w:eastAsiaTheme="minorEastAsia" w:hAnsiTheme="minorEastAsia"/>
          <w:b w:val="0"/>
          <w:bCs w:val="0"/>
          <w:sz w:val="24"/>
          <w:szCs w:val="24"/>
        </w:rPr>
        <w:t>校</w:t>
      </w:r>
      <w:r w:rsidRPr="008E69F4">
        <w:rPr>
          <w:rFonts w:asciiTheme="minorEastAsia" w:eastAsiaTheme="minorEastAsia" w:hAnsiTheme="minorEastAsia" w:hint="eastAsia"/>
          <w:b w:val="0"/>
          <w:bCs w:val="0"/>
          <w:sz w:val="24"/>
          <w:szCs w:val="24"/>
        </w:rPr>
        <w:t>建</w:t>
      </w:r>
      <w:r w:rsidRPr="008E69F4">
        <w:rPr>
          <w:rFonts w:asciiTheme="minorEastAsia" w:eastAsiaTheme="minorEastAsia" w:hAnsiTheme="minorEastAsia"/>
          <w:b w:val="0"/>
          <w:bCs w:val="0"/>
          <w:sz w:val="24"/>
          <w:szCs w:val="24"/>
        </w:rPr>
        <w:t>设河南省特色骨干大学的关键时期。</w:t>
      </w:r>
      <w:r w:rsidRPr="008E69F4">
        <w:rPr>
          <w:rFonts w:asciiTheme="minorEastAsia" w:eastAsiaTheme="minorEastAsia" w:hAnsiTheme="minorEastAsia" w:hint="eastAsia"/>
          <w:b w:val="0"/>
          <w:bCs w:val="0"/>
          <w:sz w:val="24"/>
          <w:szCs w:val="24"/>
        </w:rPr>
        <w:t>实施</w:t>
      </w:r>
      <w:r w:rsidRPr="008E69F4">
        <w:rPr>
          <w:rFonts w:asciiTheme="minorEastAsia" w:eastAsiaTheme="minorEastAsia" w:hAnsiTheme="minorEastAsia"/>
          <w:b w:val="0"/>
          <w:bCs w:val="0"/>
          <w:sz w:val="24"/>
          <w:szCs w:val="24"/>
        </w:rPr>
        <w:t>这一战略过程中，</w:t>
      </w:r>
    </w:p>
    <w:p w:rsidR="008E69F4" w:rsidRPr="008E69F4" w:rsidRDefault="008E69F4" w:rsidP="008E69F4">
      <w:pPr>
        <w:pStyle w:val="2"/>
        <w:adjustRightInd w:val="0"/>
        <w:snapToGrid w:val="0"/>
        <w:spacing w:before="0" w:after="0" w:line="360" w:lineRule="auto"/>
        <w:ind w:firstLineChars="100" w:firstLine="240"/>
        <w:rPr>
          <w:rFonts w:asciiTheme="minorEastAsia" w:eastAsiaTheme="minorEastAsia" w:hAnsiTheme="minorEastAsia"/>
          <w:b w:val="0"/>
          <w:bCs w:val="0"/>
          <w:sz w:val="24"/>
          <w:szCs w:val="24"/>
        </w:rPr>
      </w:pPr>
      <w:r w:rsidRPr="008E69F4">
        <w:rPr>
          <w:rFonts w:asciiTheme="minorEastAsia" w:eastAsiaTheme="minorEastAsia" w:hAnsiTheme="minorEastAsia" w:hint="eastAsia"/>
          <w:b w:val="0"/>
          <w:bCs w:val="0"/>
          <w:sz w:val="24"/>
          <w:szCs w:val="24"/>
        </w:rPr>
        <w:t>对</w:t>
      </w:r>
      <w:r w:rsidRPr="008E69F4">
        <w:rPr>
          <w:rFonts w:asciiTheme="minorEastAsia" w:eastAsiaTheme="minorEastAsia" w:hAnsiTheme="minorEastAsia"/>
          <w:b w:val="0"/>
          <w:bCs w:val="0"/>
          <w:sz w:val="24"/>
          <w:szCs w:val="24"/>
        </w:rPr>
        <w:t>航空特色的专业和学科都会有较大倾斜。</w:t>
      </w:r>
    </w:p>
    <w:p w:rsidR="008E69F4" w:rsidRPr="008E69F4" w:rsidRDefault="008E69F4" w:rsidP="008E69F4">
      <w:pPr>
        <w:pStyle w:val="2"/>
        <w:adjustRightInd w:val="0"/>
        <w:snapToGrid w:val="0"/>
        <w:spacing w:before="0" w:after="0" w:line="360" w:lineRule="auto"/>
        <w:ind w:firstLineChars="100" w:firstLine="241"/>
        <w:rPr>
          <w:rFonts w:asciiTheme="minorEastAsia" w:eastAsiaTheme="minorEastAsia" w:hAnsiTheme="minorEastAsia"/>
          <w:sz w:val="24"/>
          <w:szCs w:val="24"/>
        </w:rPr>
      </w:pPr>
      <w:r w:rsidRPr="008E69F4">
        <w:rPr>
          <w:rFonts w:asciiTheme="minorEastAsia" w:eastAsiaTheme="minorEastAsia" w:hAnsiTheme="minorEastAsia" w:hint="eastAsia"/>
          <w:sz w:val="24"/>
          <w:szCs w:val="24"/>
        </w:rPr>
        <w:t>（二）内部环境</w:t>
      </w:r>
      <w:bookmarkEnd w:id="11"/>
    </w:p>
    <w:p w:rsidR="008E69F4" w:rsidRPr="008E69F4" w:rsidRDefault="008E69F4" w:rsidP="008E69F4">
      <w:pPr>
        <w:pStyle w:val="3"/>
        <w:adjustRightInd w:val="0"/>
        <w:snapToGrid w:val="0"/>
        <w:spacing w:before="0" w:after="0" w:line="360" w:lineRule="auto"/>
        <w:ind w:firstLine="640"/>
        <w:rPr>
          <w:rFonts w:asciiTheme="minorEastAsia" w:eastAsiaTheme="minorEastAsia" w:hAnsiTheme="minorEastAsia"/>
          <w:sz w:val="24"/>
          <w:szCs w:val="24"/>
        </w:rPr>
      </w:pPr>
      <w:bookmarkStart w:id="12" w:name="_Toc454353308"/>
      <w:r w:rsidRPr="008E69F4">
        <w:rPr>
          <w:rFonts w:asciiTheme="minorEastAsia" w:eastAsiaTheme="minorEastAsia" w:hAnsiTheme="minorEastAsia" w:hint="eastAsia"/>
          <w:sz w:val="24"/>
          <w:szCs w:val="24"/>
        </w:rPr>
        <w:t>1.</w:t>
      </w:r>
      <w:bookmarkEnd w:id="12"/>
      <w:r w:rsidRPr="008E69F4">
        <w:rPr>
          <w:rFonts w:asciiTheme="minorEastAsia" w:eastAsiaTheme="minorEastAsia" w:hAnsiTheme="minorEastAsia" w:hint="eastAsia"/>
          <w:sz w:val="24"/>
          <w:szCs w:val="24"/>
        </w:rPr>
        <w:t>专业有待</w:t>
      </w:r>
      <w:r w:rsidRPr="008E69F4">
        <w:rPr>
          <w:rFonts w:asciiTheme="minorEastAsia" w:eastAsiaTheme="minorEastAsia" w:hAnsiTheme="minorEastAsia"/>
          <w:sz w:val="24"/>
          <w:szCs w:val="24"/>
        </w:rPr>
        <w:t>做强，研究</w:t>
      </w:r>
      <w:r w:rsidRPr="008E69F4">
        <w:rPr>
          <w:rFonts w:asciiTheme="minorEastAsia" w:eastAsiaTheme="minorEastAsia" w:hAnsiTheme="minorEastAsia" w:hint="eastAsia"/>
          <w:sz w:val="24"/>
          <w:szCs w:val="24"/>
        </w:rPr>
        <w:t>方</w:t>
      </w:r>
      <w:r w:rsidRPr="008E69F4">
        <w:rPr>
          <w:rFonts w:asciiTheme="minorEastAsia" w:eastAsiaTheme="minorEastAsia" w:hAnsiTheme="minorEastAsia"/>
          <w:sz w:val="24"/>
          <w:szCs w:val="24"/>
        </w:rPr>
        <w:t xml:space="preserve">向有待进一步凝炼　</w:t>
      </w:r>
    </w:p>
    <w:p w:rsidR="008E69F4" w:rsidRPr="008E69F4" w:rsidRDefault="008E69F4" w:rsidP="008E69F4">
      <w:pPr>
        <w:adjustRightInd w:val="0"/>
        <w:snapToGrid w:val="0"/>
        <w:spacing w:line="360" w:lineRule="auto"/>
        <w:ind w:firstLineChars="200" w:firstLine="480"/>
        <w:rPr>
          <w:rFonts w:asciiTheme="minorEastAsia" w:hAnsiTheme="minorEastAsia"/>
          <w:sz w:val="24"/>
          <w:szCs w:val="24"/>
        </w:rPr>
      </w:pPr>
      <w:r w:rsidRPr="008E69F4">
        <w:rPr>
          <w:rFonts w:asciiTheme="minorEastAsia" w:hAnsiTheme="minorEastAsia" w:hint="eastAsia"/>
          <w:sz w:val="24"/>
          <w:szCs w:val="24"/>
        </w:rPr>
        <w:t>经</w:t>
      </w:r>
      <w:r w:rsidRPr="008E69F4">
        <w:rPr>
          <w:rFonts w:asciiTheme="minorEastAsia" w:hAnsiTheme="minorEastAsia"/>
          <w:sz w:val="24"/>
          <w:szCs w:val="24"/>
        </w:rPr>
        <w:t>贸学院</w:t>
      </w:r>
      <w:r w:rsidRPr="008E69F4">
        <w:rPr>
          <w:rFonts w:asciiTheme="minorEastAsia" w:hAnsiTheme="minorEastAsia" w:hint="eastAsia"/>
          <w:sz w:val="24"/>
          <w:szCs w:val="24"/>
        </w:rPr>
        <w:t>有</w:t>
      </w:r>
      <w:r w:rsidRPr="008E69F4">
        <w:rPr>
          <w:rFonts w:asciiTheme="minorEastAsia" w:hAnsiTheme="minorEastAsia"/>
          <w:sz w:val="24"/>
          <w:szCs w:val="24"/>
        </w:rPr>
        <w:t>全校最多的专业，但</w:t>
      </w:r>
      <w:r w:rsidRPr="008E69F4">
        <w:rPr>
          <w:rFonts w:asciiTheme="minorEastAsia" w:hAnsiTheme="minorEastAsia" w:hint="eastAsia"/>
          <w:sz w:val="24"/>
          <w:szCs w:val="24"/>
        </w:rPr>
        <w:t>总</w:t>
      </w:r>
      <w:r w:rsidRPr="008E69F4">
        <w:rPr>
          <w:rFonts w:asciiTheme="minorEastAsia" w:hAnsiTheme="minorEastAsia"/>
          <w:sz w:val="24"/>
          <w:szCs w:val="24"/>
        </w:rPr>
        <w:t>体来看，专业的</w:t>
      </w:r>
      <w:r w:rsidRPr="008E69F4">
        <w:rPr>
          <w:rFonts w:asciiTheme="minorEastAsia" w:hAnsiTheme="minorEastAsia" w:hint="eastAsia"/>
          <w:sz w:val="24"/>
          <w:szCs w:val="24"/>
        </w:rPr>
        <w:t>特</w:t>
      </w:r>
      <w:r w:rsidRPr="008E69F4">
        <w:rPr>
          <w:rFonts w:asciiTheme="minorEastAsia" w:hAnsiTheme="minorEastAsia"/>
          <w:sz w:val="24"/>
          <w:szCs w:val="24"/>
        </w:rPr>
        <w:t>色不明显，定位不够清晰，</w:t>
      </w:r>
      <w:r w:rsidRPr="008E69F4">
        <w:rPr>
          <w:rFonts w:asciiTheme="minorEastAsia" w:hAnsiTheme="minorEastAsia" w:hint="eastAsia"/>
          <w:sz w:val="24"/>
          <w:szCs w:val="24"/>
        </w:rPr>
        <w:t>专业</w:t>
      </w:r>
      <w:r w:rsidRPr="008E69F4">
        <w:rPr>
          <w:rFonts w:asciiTheme="minorEastAsia" w:hAnsiTheme="minorEastAsia"/>
          <w:sz w:val="24"/>
          <w:szCs w:val="24"/>
        </w:rPr>
        <w:t>实</w:t>
      </w:r>
      <w:r w:rsidRPr="008E69F4">
        <w:rPr>
          <w:rFonts w:asciiTheme="minorEastAsia" w:hAnsiTheme="minorEastAsia" w:hint="eastAsia"/>
          <w:sz w:val="24"/>
          <w:szCs w:val="24"/>
        </w:rPr>
        <w:t>力</w:t>
      </w:r>
      <w:r w:rsidRPr="008E69F4">
        <w:rPr>
          <w:rFonts w:asciiTheme="minorEastAsia" w:hAnsiTheme="minorEastAsia"/>
          <w:sz w:val="24"/>
          <w:szCs w:val="24"/>
        </w:rPr>
        <w:t>与</w:t>
      </w:r>
      <w:r w:rsidRPr="008E69F4">
        <w:rPr>
          <w:rFonts w:asciiTheme="minorEastAsia" w:hAnsiTheme="minorEastAsia" w:hint="eastAsia"/>
          <w:sz w:val="24"/>
          <w:szCs w:val="24"/>
        </w:rPr>
        <w:t>省</w:t>
      </w:r>
      <w:r w:rsidRPr="008E69F4">
        <w:rPr>
          <w:rFonts w:asciiTheme="minorEastAsia" w:hAnsiTheme="minorEastAsia"/>
          <w:sz w:val="24"/>
          <w:szCs w:val="24"/>
        </w:rPr>
        <w:t>内</w:t>
      </w:r>
      <w:r w:rsidRPr="008E69F4">
        <w:rPr>
          <w:rFonts w:asciiTheme="minorEastAsia" w:hAnsiTheme="minorEastAsia" w:hint="eastAsia"/>
          <w:sz w:val="24"/>
          <w:szCs w:val="24"/>
        </w:rPr>
        <w:t>先</w:t>
      </w:r>
      <w:r w:rsidRPr="008E69F4">
        <w:rPr>
          <w:rFonts w:asciiTheme="minorEastAsia" w:hAnsiTheme="minorEastAsia"/>
          <w:sz w:val="24"/>
          <w:szCs w:val="24"/>
        </w:rPr>
        <w:t>进院系有较大差距</w:t>
      </w:r>
      <w:r w:rsidRPr="008E69F4">
        <w:rPr>
          <w:rFonts w:asciiTheme="minorEastAsia" w:hAnsiTheme="minorEastAsia" w:hint="eastAsia"/>
          <w:sz w:val="24"/>
          <w:szCs w:val="24"/>
        </w:rPr>
        <w:t>。经</w:t>
      </w:r>
      <w:r w:rsidRPr="008E69F4">
        <w:rPr>
          <w:rFonts w:asciiTheme="minorEastAsia" w:hAnsiTheme="minorEastAsia"/>
          <w:sz w:val="24"/>
          <w:szCs w:val="24"/>
        </w:rPr>
        <w:t>贸学院高学历教师占比较高，但也存在研究方向较散，</w:t>
      </w:r>
      <w:r w:rsidRPr="008E69F4">
        <w:rPr>
          <w:rFonts w:asciiTheme="minorEastAsia" w:hAnsiTheme="minorEastAsia" w:hint="eastAsia"/>
          <w:sz w:val="24"/>
          <w:szCs w:val="24"/>
        </w:rPr>
        <w:t>成</w:t>
      </w:r>
      <w:r w:rsidRPr="008E69F4">
        <w:rPr>
          <w:rFonts w:asciiTheme="minorEastAsia" w:hAnsiTheme="minorEastAsia"/>
          <w:sz w:val="24"/>
          <w:szCs w:val="24"/>
        </w:rPr>
        <w:t>果较分散的问题</w:t>
      </w:r>
      <w:r w:rsidRPr="008E69F4">
        <w:rPr>
          <w:rFonts w:asciiTheme="minorEastAsia" w:hAnsiTheme="minorEastAsia" w:hint="eastAsia"/>
          <w:sz w:val="24"/>
          <w:szCs w:val="24"/>
        </w:rPr>
        <w:t>。</w:t>
      </w:r>
    </w:p>
    <w:p w:rsidR="008E69F4" w:rsidRPr="008E69F4" w:rsidRDefault="008E69F4" w:rsidP="008E69F4">
      <w:pPr>
        <w:pStyle w:val="3"/>
        <w:adjustRightInd w:val="0"/>
        <w:snapToGrid w:val="0"/>
        <w:spacing w:before="0" w:after="0" w:line="360" w:lineRule="auto"/>
        <w:ind w:firstLine="640"/>
        <w:rPr>
          <w:rFonts w:asciiTheme="minorEastAsia" w:eastAsiaTheme="minorEastAsia" w:hAnsiTheme="minorEastAsia"/>
          <w:sz w:val="24"/>
          <w:szCs w:val="24"/>
        </w:rPr>
      </w:pPr>
      <w:bookmarkStart w:id="13" w:name="_Toc454353310"/>
      <w:r w:rsidRPr="008E69F4">
        <w:rPr>
          <w:rFonts w:asciiTheme="minorEastAsia" w:eastAsiaTheme="minorEastAsia" w:hAnsiTheme="minorEastAsia" w:hint="eastAsia"/>
          <w:sz w:val="24"/>
          <w:szCs w:val="24"/>
        </w:rPr>
        <w:t>２.内部治理亟待提高</w:t>
      </w:r>
      <w:bookmarkEnd w:id="13"/>
    </w:p>
    <w:p w:rsidR="008E69F4" w:rsidRPr="008E69F4" w:rsidRDefault="008E69F4" w:rsidP="008E69F4">
      <w:pPr>
        <w:adjustRightInd w:val="0"/>
        <w:snapToGrid w:val="0"/>
        <w:spacing w:line="360" w:lineRule="auto"/>
        <w:ind w:firstLineChars="200" w:firstLine="480"/>
        <w:rPr>
          <w:rFonts w:asciiTheme="minorEastAsia" w:hAnsiTheme="minorEastAsia"/>
          <w:sz w:val="24"/>
          <w:szCs w:val="24"/>
        </w:rPr>
      </w:pPr>
      <w:r w:rsidRPr="008E69F4">
        <w:rPr>
          <w:rFonts w:asciiTheme="minorEastAsia" w:hAnsiTheme="minorEastAsia" w:hint="eastAsia"/>
          <w:sz w:val="24"/>
          <w:szCs w:val="24"/>
        </w:rPr>
        <w:t>面对高等教育新特征，学院在管理体制和运行机制上有着诸多不适应，教师和学生的创造性没有充分调动。</w:t>
      </w:r>
    </w:p>
    <w:p w:rsidR="008E69F4" w:rsidRPr="008E69F4" w:rsidRDefault="008E69F4" w:rsidP="008E69F4">
      <w:pPr>
        <w:adjustRightInd w:val="0"/>
        <w:snapToGrid w:val="0"/>
        <w:spacing w:line="360" w:lineRule="auto"/>
        <w:ind w:firstLineChars="200" w:firstLine="480"/>
        <w:rPr>
          <w:rFonts w:asciiTheme="minorEastAsia" w:hAnsiTheme="minorEastAsia"/>
          <w:sz w:val="24"/>
          <w:szCs w:val="24"/>
        </w:rPr>
      </w:pPr>
      <w:r w:rsidRPr="008E69F4">
        <w:rPr>
          <w:rFonts w:asciiTheme="minorEastAsia" w:hAnsiTheme="minorEastAsia" w:hint="eastAsia"/>
          <w:sz w:val="24"/>
          <w:szCs w:val="24"/>
        </w:rPr>
        <w:t>大力实施开放办学，加大改革力度，以服务求发展、以改革求发展、以创新求发展、以特色求发展、以开放求发展、以管理求发展。牢牢抓住发展机遇，坚定发展信心，高举发展大旗，用发展突破学院面临的困境，用发展解决方方面面的难题。</w:t>
      </w:r>
      <w:bookmarkStart w:id="14" w:name="_Toc454353311"/>
    </w:p>
    <w:p w:rsidR="008E69F4" w:rsidRPr="008E69F4" w:rsidRDefault="008E69F4" w:rsidP="008E69F4">
      <w:pPr>
        <w:pStyle w:val="1"/>
        <w:adjustRightInd w:val="0"/>
        <w:snapToGrid w:val="0"/>
        <w:spacing w:before="0" w:after="0" w:line="360" w:lineRule="auto"/>
        <w:ind w:firstLineChars="200" w:firstLine="482"/>
        <w:rPr>
          <w:rFonts w:asciiTheme="minorEastAsia" w:eastAsiaTheme="minorEastAsia" w:hAnsiTheme="minorEastAsia"/>
          <w:sz w:val="24"/>
          <w:szCs w:val="24"/>
        </w:rPr>
      </w:pPr>
      <w:r w:rsidRPr="008E69F4">
        <w:rPr>
          <w:rFonts w:asciiTheme="minorEastAsia" w:eastAsiaTheme="minorEastAsia" w:hAnsiTheme="minorEastAsia" w:hint="eastAsia"/>
          <w:sz w:val="24"/>
          <w:szCs w:val="24"/>
        </w:rPr>
        <w:lastRenderedPageBreak/>
        <w:t>三、“十三五”发展战略</w:t>
      </w:r>
      <w:bookmarkEnd w:id="14"/>
    </w:p>
    <w:p w:rsidR="008E69F4" w:rsidRPr="008E69F4" w:rsidRDefault="008E69F4" w:rsidP="008E69F4">
      <w:pPr>
        <w:pStyle w:val="2"/>
        <w:adjustRightInd w:val="0"/>
        <w:snapToGrid w:val="0"/>
        <w:spacing w:before="0" w:after="0" w:line="360" w:lineRule="auto"/>
        <w:ind w:firstLineChars="200" w:firstLine="482"/>
        <w:rPr>
          <w:rFonts w:asciiTheme="minorEastAsia" w:eastAsiaTheme="minorEastAsia" w:hAnsiTheme="minorEastAsia"/>
          <w:sz w:val="24"/>
          <w:szCs w:val="24"/>
        </w:rPr>
      </w:pPr>
      <w:bookmarkStart w:id="15" w:name="_Toc450558547"/>
      <w:bookmarkStart w:id="16" w:name="_Toc454353312"/>
      <w:r w:rsidRPr="008E69F4">
        <w:rPr>
          <w:rFonts w:asciiTheme="minorEastAsia" w:eastAsiaTheme="minorEastAsia" w:hAnsiTheme="minorEastAsia" w:hint="eastAsia"/>
          <w:sz w:val="24"/>
          <w:szCs w:val="24"/>
        </w:rPr>
        <w:t>（一）指导思想</w:t>
      </w:r>
      <w:bookmarkEnd w:id="15"/>
      <w:bookmarkEnd w:id="16"/>
    </w:p>
    <w:p w:rsidR="008E69F4" w:rsidRPr="008E69F4" w:rsidRDefault="008E69F4" w:rsidP="008E69F4">
      <w:pPr>
        <w:adjustRightInd w:val="0"/>
        <w:snapToGrid w:val="0"/>
        <w:spacing w:line="360" w:lineRule="auto"/>
        <w:ind w:firstLineChars="200" w:firstLine="480"/>
        <w:rPr>
          <w:rFonts w:asciiTheme="minorEastAsia" w:hAnsiTheme="minorEastAsia"/>
          <w:sz w:val="24"/>
          <w:szCs w:val="24"/>
        </w:rPr>
      </w:pPr>
      <w:r w:rsidRPr="008E69F4">
        <w:rPr>
          <w:rFonts w:asciiTheme="minorEastAsia" w:hAnsiTheme="minorEastAsia" w:hint="eastAsia"/>
          <w:sz w:val="24"/>
          <w:szCs w:val="24"/>
        </w:rPr>
        <w:t>全面贯彻党的十八大和十八届三中、四中、五中全会精神，以邓小平理论、“三个代表”重要思想、科学发展观为指导，深入学习贯彻习近平总书记系列重要讲话精神。秉承“创新、协调、绿色、开放、共享”五大发展理念，全面贯彻党的教育方针，遵循高等教育发展规律，主动适应国内外高等教育发展的新趋势，结合</w:t>
      </w:r>
      <w:r w:rsidRPr="008E69F4">
        <w:rPr>
          <w:rFonts w:asciiTheme="minorEastAsia" w:hAnsiTheme="minorEastAsia"/>
          <w:sz w:val="24"/>
          <w:szCs w:val="24"/>
        </w:rPr>
        <w:t>经贸学院实际，</w:t>
      </w:r>
      <w:r w:rsidRPr="008E69F4">
        <w:rPr>
          <w:rFonts w:asciiTheme="minorEastAsia" w:hAnsiTheme="minorEastAsia" w:hint="eastAsia"/>
          <w:sz w:val="24"/>
          <w:szCs w:val="24"/>
        </w:rPr>
        <w:t>贯彻</w:t>
      </w:r>
      <w:r w:rsidRPr="008E69F4">
        <w:rPr>
          <w:rFonts w:asciiTheme="minorEastAsia" w:hAnsiTheme="minorEastAsia"/>
          <w:sz w:val="24"/>
          <w:szCs w:val="24"/>
        </w:rPr>
        <w:t>落实我校的十</w:t>
      </w:r>
      <w:r w:rsidRPr="008E69F4">
        <w:rPr>
          <w:rFonts w:asciiTheme="minorEastAsia" w:hAnsiTheme="minorEastAsia" w:hint="eastAsia"/>
          <w:sz w:val="24"/>
          <w:szCs w:val="24"/>
        </w:rPr>
        <w:t>三</w:t>
      </w:r>
      <w:r w:rsidRPr="008E69F4">
        <w:rPr>
          <w:rFonts w:asciiTheme="minorEastAsia" w:hAnsiTheme="minorEastAsia"/>
          <w:sz w:val="24"/>
          <w:szCs w:val="24"/>
        </w:rPr>
        <w:t>五发展规划</w:t>
      </w:r>
      <w:r w:rsidRPr="008E69F4">
        <w:rPr>
          <w:rFonts w:asciiTheme="minorEastAsia" w:hAnsiTheme="minorEastAsia" w:hint="eastAsia"/>
          <w:sz w:val="24"/>
          <w:szCs w:val="24"/>
        </w:rPr>
        <w:t>。</w:t>
      </w:r>
    </w:p>
    <w:p w:rsidR="008E69F4" w:rsidRPr="008E69F4" w:rsidRDefault="008E69F4" w:rsidP="008E69F4">
      <w:pPr>
        <w:pStyle w:val="2"/>
        <w:adjustRightInd w:val="0"/>
        <w:snapToGrid w:val="0"/>
        <w:spacing w:before="0" w:after="0" w:line="360" w:lineRule="auto"/>
        <w:ind w:firstLineChars="200" w:firstLine="482"/>
        <w:rPr>
          <w:rFonts w:asciiTheme="minorEastAsia" w:eastAsiaTheme="minorEastAsia" w:hAnsiTheme="minorEastAsia"/>
          <w:sz w:val="24"/>
          <w:szCs w:val="24"/>
        </w:rPr>
      </w:pPr>
      <w:bookmarkStart w:id="17" w:name="_Toc454353313"/>
      <w:r w:rsidRPr="008E69F4">
        <w:rPr>
          <w:rFonts w:asciiTheme="minorEastAsia" w:eastAsiaTheme="minorEastAsia" w:hAnsiTheme="minorEastAsia" w:hint="eastAsia"/>
          <w:sz w:val="24"/>
          <w:szCs w:val="24"/>
        </w:rPr>
        <w:t>（二）发展定位</w:t>
      </w:r>
      <w:bookmarkEnd w:id="17"/>
    </w:p>
    <w:p w:rsidR="008E69F4" w:rsidRPr="008E69F4" w:rsidRDefault="008E69F4" w:rsidP="008E69F4">
      <w:pPr>
        <w:adjustRightInd w:val="0"/>
        <w:snapToGrid w:val="0"/>
        <w:spacing w:line="360" w:lineRule="auto"/>
        <w:ind w:firstLineChars="200" w:firstLine="480"/>
        <w:rPr>
          <w:rFonts w:asciiTheme="minorEastAsia" w:hAnsiTheme="minorEastAsia"/>
          <w:sz w:val="24"/>
          <w:szCs w:val="24"/>
        </w:rPr>
      </w:pPr>
      <w:r w:rsidRPr="008E69F4">
        <w:rPr>
          <w:rFonts w:asciiTheme="minorEastAsia" w:hAnsiTheme="minorEastAsia"/>
          <w:sz w:val="24"/>
          <w:szCs w:val="24"/>
        </w:rPr>
        <w:t>把经贸学院</w:t>
      </w:r>
      <w:r w:rsidRPr="008E69F4">
        <w:rPr>
          <w:rFonts w:asciiTheme="minorEastAsia" w:hAnsiTheme="minorEastAsia" w:hint="eastAsia"/>
          <w:sz w:val="24"/>
          <w:szCs w:val="24"/>
        </w:rPr>
        <w:t>建成面向航空产业、服务区域经济，</w:t>
      </w:r>
      <w:r w:rsidRPr="008E69F4">
        <w:rPr>
          <w:rFonts w:asciiTheme="minorEastAsia" w:hAnsiTheme="minorEastAsia"/>
          <w:sz w:val="24"/>
          <w:szCs w:val="24"/>
        </w:rPr>
        <w:t>成为省内有影响力，</w:t>
      </w:r>
      <w:r w:rsidRPr="008E69F4">
        <w:rPr>
          <w:rFonts w:asciiTheme="minorEastAsia" w:hAnsiTheme="minorEastAsia" w:hint="eastAsia"/>
          <w:sz w:val="24"/>
          <w:szCs w:val="24"/>
        </w:rPr>
        <w:t>航空</w:t>
      </w:r>
      <w:r w:rsidRPr="008E69F4">
        <w:rPr>
          <w:rFonts w:asciiTheme="minorEastAsia" w:hAnsiTheme="minorEastAsia"/>
          <w:sz w:val="24"/>
          <w:szCs w:val="24"/>
        </w:rPr>
        <w:t>特色</w:t>
      </w:r>
      <w:r w:rsidRPr="008E69F4">
        <w:rPr>
          <w:rFonts w:asciiTheme="minorEastAsia" w:hAnsiTheme="minorEastAsia" w:hint="eastAsia"/>
          <w:sz w:val="24"/>
          <w:szCs w:val="24"/>
        </w:rPr>
        <w:t>较</w:t>
      </w:r>
      <w:r w:rsidRPr="008E69F4">
        <w:rPr>
          <w:rFonts w:asciiTheme="minorEastAsia" w:hAnsiTheme="minorEastAsia"/>
          <w:sz w:val="24"/>
          <w:szCs w:val="24"/>
        </w:rPr>
        <w:t>为鲜明的</w:t>
      </w:r>
      <w:r w:rsidRPr="008E69F4">
        <w:rPr>
          <w:rFonts w:asciiTheme="minorEastAsia" w:hAnsiTheme="minorEastAsia" w:hint="eastAsia"/>
          <w:sz w:val="24"/>
          <w:szCs w:val="24"/>
        </w:rPr>
        <w:t>应</w:t>
      </w:r>
      <w:r w:rsidRPr="008E69F4">
        <w:rPr>
          <w:rFonts w:asciiTheme="minorEastAsia" w:hAnsiTheme="minorEastAsia"/>
          <w:sz w:val="24"/>
          <w:szCs w:val="24"/>
        </w:rPr>
        <w:t>用经济</w:t>
      </w:r>
      <w:r w:rsidRPr="008E69F4">
        <w:rPr>
          <w:rFonts w:asciiTheme="minorEastAsia" w:hAnsiTheme="minorEastAsia" w:hint="eastAsia"/>
          <w:sz w:val="24"/>
          <w:szCs w:val="24"/>
        </w:rPr>
        <w:t>学研究</w:t>
      </w:r>
      <w:r w:rsidRPr="008E69F4">
        <w:rPr>
          <w:rFonts w:asciiTheme="minorEastAsia" w:hAnsiTheme="minorEastAsia"/>
          <w:sz w:val="24"/>
          <w:szCs w:val="24"/>
        </w:rPr>
        <w:t>和</w:t>
      </w:r>
      <w:r w:rsidRPr="008E69F4">
        <w:rPr>
          <w:rFonts w:asciiTheme="minorEastAsia" w:hAnsiTheme="minorEastAsia" w:hint="eastAsia"/>
          <w:sz w:val="24"/>
          <w:szCs w:val="24"/>
        </w:rPr>
        <w:t>复合</w:t>
      </w:r>
      <w:r w:rsidRPr="008E69F4">
        <w:rPr>
          <w:rFonts w:asciiTheme="minorEastAsia" w:hAnsiTheme="minorEastAsia"/>
          <w:sz w:val="24"/>
          <w:szCs w:val="24"/>
        </w:rPr>
        <w:t>型人才</w:t>
      </w:r>
      <w:r w:rsidRPr="008E69F4">
        <w:rPr>
          <w:rFonts w:asciiTheme="minorEastAsia" w:hAnsiTheme="minorEastAsia" w:hint="eastAsia"/>
          <w:sz w:val="24"/>
          <w:szCs w:val="24"/>
        </w:rPr>
        <w:t>培养基地</w:t>
      </w:r>
      <w:r w:rsidRPr="008E69F4">
        <w:rPr>
          <w:rFonts w:asciiTheme="minorEastAsia" w:hAnsiTheme="minorEastAsia"/>
          <w:sz w:val="24"/>
          <w:szCs w:val="24"/>
        </w:rPr>
        <w:t>，</w:t>
      </w:r>
    </w:p>
    <w:p w:rsidR="008E69F4" w:rsidRPr="008E69F4" w:rsidRDefault="008E69F4" w:rsidP="008E69F4">
      <w:pPr>
        <w:pStyle w:val="2"/>
        <w:adjustRightInd w:val="0"/>
        <w:snapToGrid w:val="0"/>
        <w:spacing w:before="0" w:after="0" w:line="360" w:lineRule="auto"/>
        <w:ind w:firstLineChars="200" w:firstLine="482"/>
        <w:rPr>
          <w:rFonts w:asciiTheme="minorEastAsia" w:eastAsiaTheme="minorEastAsia" w:hAnsiTheme="minorEastAsia"/>
          <w:sz w:val="24"/>
          <w:szCs w:val="24"/>
        </w:rPr>
      </w:pPr>
      <w:bookmarkStart w:id="18" w:name="_Toc454353315"/>
      <w:r w:rsidRPr="008E69F4">
        <w:rPr>
          <w:rFonts w:asciiTheme="minorEastAsia" w:eastAsiaTheme="minorEastAsia" w:hAnsiTheme="minorEastAsia" w:hint="eastAsia"/>
          <w:sz w:val="24"/>
          <w:szCs w:val="24"/>
        </w:rPr>
        <w:t>（三）发展目标</w:t>
      </w:r>
      <w:bookmarkEnd w:id="18"/>
    </w:p>
    <w:p w:rsidR="008E69F4" w:rsidRPr="008E69F4" w:rsidRDefault="008E69F4" w:rsidP="008E69F4">
      <w:pPr>
        <w:pStyle w:val="3"/>
        <w:snapToGrid w:val="0"/>
        <w:spacing w:before="0" w:after="0" w:line="360" w:lineRule="auto"/>
        <w:ind w:firstLine="640"/>
        <w:rPr>
          <w:rFonts w:asciiTheme="minorEastAsia" w:eastAsiaTheme="minorEastAsia" w:hAnsiTheme="minorEastAsia"/>
          <w:sz w:val="24"/>
          <w:szCs w:val="24"/>
        </w:rPr>
      </w:pPr>
      <w:bookmarkStart w:id="19" w:name="_Toc454353316"/>
      <w:r w:rsidRPr="008E69F4">
        <w:rPr>
          <w:rFonts w:asciiTheme="minorEastAsia" w:eastAsiaTheme="minorEastAsia" w:hAnsiTheme="minorEastAsia" w:hint="eastAsia"/>
          <w:sz w:val="24"/>
          <w:szCs w:val="24"/>
        </w:rPr>
        <w:t>1</w:t>
      </w:r>
      <w:bookmarkEnd w:id="19"/>
      <w:r w:rsidRPr="008E69F4">
        <w:rPr>
          <w:rFonts w:asciiTheme="minorEastAsia" w:eastAsiaTheme="minorEastAsia" w:hAnsiTheme="minorEastAsia" w:hint="eastAsia"/>
          <w:sz w:val="24"/>
          <w:szCs w:val="24"/>
        </w:rPr>
        <w:t>．</w:t>
      </w:r>
      <w:r w:rsidRPr="008E69F4">
        <w:rPr>
          <w:rFonts w:asciiTheme="minorEastAsia" w:eastAsiaTheme="minorEastAsia" w:hAnsiTheme="minorEastAsia"/>
          <w:sz w:val="24"/>
          <w:szCs w:val="24"/>
        </w:rPr>
        <w:t>进一步提升人才培养质量</w:t>
      </w:r>
    </w:p>
    <w:p w:rsidR="008E69F4" w:rsidRPr="008E69F4" w:rsidRDefault="008E69F4" w:rsidP="008E69F4">
      <w:pPr>
        <w:adjustRightInd w:val="0"/>
        <w:snapToGrid w:val="0"/>
        <w:spacing w:line="360" w:lineRule="auto"/>
        <w:ind w:firstLineChars="200" w:firstLine="480"/>
        <w:rPr>
          <w:rFonts w:asciiTheme="minorEastAsia" w:hAnsiTheme="minorEastAsia"/>
          <w:sz w:val="24"/>
          <w:szCs w:val="24"/>
        </w:rPr>
      </w:pPr>
      <w:r w:rsidRPr="008E69F4">
        <w:rPr>
          <w:rFonts w:asciiTheme="minorEastAsia" w:hAnsiTheme="minorEastAsia" w:hint="eastAsia"/>
          <w:sz w:val="24"/>
          <w:szCs w:val="24"/>
        </w:rPr>
        <w:t>以</w:t>
      </w:r>
      <w:r w:rsidRPr="008E69F4">
        <w:rPr>
          <w:rFonts w:asciiTheme="minorEastAsia" w:hAnsiTheme="minorEastAsia"/>
          <w:sz w:val="24"/>
          <w:szCs w:val="24"/>
        </w:rPr>
        <w:t>本科教学审核评估为抓手，</w:t>
      </w:r>
      <w:r w:rsidRPr="008E69F4">
        <w:rPr>
          <w:rFonts w:asciiTheme="minorEastAsia" w:hAnsiTheme="minorEastAsia" w:hint="eastAsia"/>
          <w:sz w:val="24"/>
          <w:szCs w:val="24"/>
        </w:rPr>
        <w:t>加</w:t>
      </w:r>
      <w:r w:rsidRPr="008E69F4">
        <w:rPr>
          <w:rFonts w:asciiTheme="minorEastAsia" w:hAnsiTheme="minorEastAsia"/>
          <w:sz w:val="24"/>
          <w:szCs w:val="24"/>
        </w:rPr>
        <w:t>强实践教学环节，加强校企</w:t>
      </w:r>
      <w:r w:rsidRPr="008E69F4">
        <w:rPr>
          <w:rFonts w:asciiTheme="minorEastAsia" w:hAnsiTheme="minorEastAsia" w:hint="eastAsia"/>
          <w:sz w:val="24"/>
          <w:szCs w:val="24"/>
        </w:rPr>
        <w:t>合</w:t>
      </w:r>
      <w:r w:rsidRPr="008E69F4">
        <w:rPr>
          <w:rFonts w:asciiTheme="minorEastAsia" w:hAnsiTheme="minorEastAsia"/>
          <w:sz w:val="24"/>
          <w:szCs w:val="24"/>
        </w:rPr>
        <w:t>作办学，进一步提升本科人才培养质量。</w:t>
      </w:r>
      <w:r w:rsidRPr="008E69F4">
        <w:rPr>
          <w:rFonts w:asciiTheme="minorEastAsia" w:hAnsiTheme="minorEastAsia" w:hint="eastAsia"/>
          <w:sz w:val="24"/>
          <w:szCs w:val="24"/>
        </w:rPr>
        <w:t>获得</w:t>
      </w:r>
      <w:r w:rsidRPr="008E69F4">
        <w:rPr>
          <w:rFonts w:asciiTheme="minorEastAsia" w:hAnsiTheme="minorEastAsia"/>
          <w:sz w:val="24"/>
          <w:szCs w:val="24"/>
        </w:rPr>
        <w:t>硕士学位</w:t>
      </w:r>
      <w:r w:rsidRPr="008E69F4">
        <w:rPr>
          <w:rFonts w:asciiTheme="minorEastAsia" w:hAnsiTheme="minorEastAsia" w:hint="eastAsia"/>
          <w:sz w:val="24"/>
          <w:szCs w:val="24"/>
        </w:rPr>
        <w:t>点</w:t>
      </w:r>
      <w:r w:rsidRPr="008E69F4">
        <w:rPr>
          <w:rFonts w:asciiTheme="minorEastAsia" w:hAnsiTheme="minorEastAsia"/>
          <w:sz w:val="24"/>
          <w:szCs w:val="24"/>
        </w:rPr>
        <w:t>，开展硕士研究生教育。</w:t>
      </w:r>
      <w:r w:rsidRPr="008E69F4">
        <w:rPr>
          <w:rFonts w:asciiTheme="minorEastAsia" w:hAnsiTheme="minorEastAsia" w:hint="eastAsia"/>
          <w:sz w:val="24"/>
          <w:szCs w:val="24"/>
        </w:rPr>
        <w:t>专业发</w:t>
      </w:r>
      <w:r w:rsidRPr="008E69F4">
        <w:rPr>
          <w:rFonts w:asciiTheme="minorEastAsia" w:hAnsiTheme="minorEastAsia"/>
          <w:sz w:val="24"/>
          <w:szCs w:val="24"/>
        </w:rPr>
        <w:t>展</w:t>
      </w:r>
      <w:r w:rsidRPr="008E69F4">
        <w:rPr>
          <w:rFonts w:asciiTheme="minorEastAsia" w:hAnsiTheme="minorEastAsia" w:hint="eastAsia"/>
          <w:sz w:val="24"/>
          <w:szCs w:val="24"/>
        </w:rPr>
        <w:t>主要</w:t>
      </w:r>
      <w:r w:rsidRPr="008E69F4">
        <w:rPr>
          <w:rFonts w:asciiTheme="minorEastAsia" w:hAnsiTheme="minorEastAsia"/>
          <w:sz w:val="24"/>
          <w:szCs w:val="24"/>
        </w:rPr>
        <w:t>依靠内涵式</w:t>
      </w:r>
      <w:r w:rsidRPr="008E69F4">
        <w:rPr>
          <w:rFonts w:asciiTheme="minorEastAsia" w:hAnsiTheme="minorEastAsia" w:hint="eastAsia"/>
          <w:sz w:val="24"/>
          <w:szCs w:val="24"/>
        </w:rPr>
        <w:t>增长</w:t>
      </w:r>
      <w:r w:rsidRPr="008E69F4">
        <w:rPr>
          <w:rFonts w:asciiTheme="minorEastAsia" w:hAnsiTheme="minorEastAsia"/>
          <w:sz w:val="24"/>
          <w:szCs w:val="24"/>
        </w:rPr>
        <w:t>，</w:t>
      </w:r>
      <w:r w:rsidRPr="008E69F4">
        <w:rPr>
          <w:rFonts w:asciiTheme="minorEastAsia" w:hAnsiTheme="minorEastAsia" w:hint="eastAsia"/>
          <w:sz w:val="24"/>
          <w:szCs w:val="24"/>
        </w:rPr>
        <w:t>将</w:t>
      </w:r>
      <w:r w:rsidRPr="008E69F4">
        <w:rPr>
          <w:rFonts w:asciiTheme="minorEastAsia" w:hAnsiTheme="minorEastAsia"/>
          <w:sz w:val="24"/>
          <w:szCs w:val="24"/>
        </w:rPr>
        <w:t>现有专业</w:t>
      </w:r>
      <w:r w:rsidRPr="008E69F4">
        <w:rPr>
          <w:rFonts w:asciiTheme="minorEastAsia" w:hAnsiTheme="minorEastAsia" w:hint="eastAsia"/>
          <w:sz w:val="24"/>
          <w:szCs w:val="24"/>
        </w:rPr>
        <w:t>办</w:t>
      </w:r>
      <w:r w:rsidRPr="008E69F4">
        <w:rPr>
          <w:rFonts w:asciiTheme="minorEastAsia" w:hAnsiTheme="minorEastAsia"/>
          <w:sz w:val="24"/>
          <w:szCs w:val="24"/>
        </w:rPr>
        <w:t>好办强办出特色，若条件成熟，</w:t>
      </w:r>
      <w:r w:rsidRPr="008E69F4">
        <w:rPr>
          <w:rFonts w:asciiTheme="minorEastAsia" w:hAnsiTheme="minorEastAsia" w:hint="eastAsia"/>
          <w:sz w:val="24"/>
          <w:szCs w:val="24"/>
        </w:rPr>
        <w:t>可</w:t>
      </w:r>
      <w:r w:rsidRPr="008E69F4">
        <w:rPr>
          <w:rFonts w:asciiTheme="minorEastAsia" w:hAnsiTheme="minorEastAsia"/>
          <w:sz w:val="24"/>
          <w:szCs w:val="24"/>
        </w:rPr>
        <w:t>申请</w:t>
      </w:r>
      <w:r w:rsidRPr="008E69F4">
        <w:rPr>
          <w:rFonts w:asciiTheme="minorEastAsia" w:hAnsiTheme="minorEastAsia" w:hint="eastAsia"/>
          <w:sz w:val="24"/>
          <w:szCs w:val="24"/>
        </w:rPr>
        <w:t>1个</w:t>
      </w:r>
      <w:r w:rsidRPr="008E69F4">
        <w:rPr>
          <w:rFonts w:asciiTheme="minorEastAsia" w:hAnsiTheme="minorEastAsia"/>
          <w:sz w:val="24"/>
          <w:szCs w:val="24"/>
        </w:rPr>
        <w:t>新专业或</w:t>
      </w:r>
      <w:r w:rsidRPr="008E69F4">
        <w:rPr>
          <w:rFonts w:asciiTheme="minorEastAsia" w:hAnsiTheme="minorEastAsia" w:hint="eastAsia"/>
          <w:sz w:val="24"/>
          <w:szCs w:val="24"/>
        </w:rPr>
        <w:t>专业</w:t>
      </w:r>
      <w:r w:rsidRPr="008E69F4">
        <w:rPr>
          <w:rFonts w:asciiTheme="minorEastAsia" w:hAnsiTheme="minorEastAsia"/>
          <w:sz w:val="24"/>
          <w:szCs w:val="24"/>
        </w:rPr>
        <w:t>方向。重</w:t>
      </w:r>
      <w:r w:rsidRPr="008E69F4">
        <w:rPr>
          <w:rFonts w:asciiTheme="minorEastAsia" w:hAnsiTheme="minorEastAsia" w:hint="eastAsia"/>
          <w:sz w:val="24"/>
          <w:szCs w:val="24"/>
        </w:rPr>
        <w:t>点</w:t>
      </w:r>
      <w:r w:rsidRPr="008E69F4">
        <w:rPr>
          <w:rFonts w:asciiTheme="minorEastAsia" w:hAnsiTheme="minorEastAsia"/>
          <w:sz w:val="24"/>
          <w:szCs w:val="24"/>
        </w:rPr>
        <w:t>抓好贸易类专</w:t>
      </w:r>
      <w:r w:rsidRPr="008E69F4">
        <w:rPr>
          <w:rFonts w:asciiTheme="minorEastAsia" w:hAnsiTheme="minorEastAsia" w:hint="eastAsia"/>
          <w:sz w:val="24"/>
          <w:szCs w:val="24"/>
        </w:rPr>
        <w:t>业</w:t>
      </w:r>
      <w:r w:rsidRPr="008E69F4">
        <w:rPr>
          <w:rFonts w:asciiTheme="minorEastAsia" w:hAnsiTheme="minorEastAsia"/>
          <w:sz w:val="24"/>
          <w:szCs w:val="24"/>
        </w:rPr>
        <w:t>，培育</w:t>
      </w:r>
      <w:r w:rsidRPr="008E69F4">
        <w:rPr>
          <w:rFonts w:asciiTheme="minorEastAsia" w:hAnsiTheme="minorEastAsia" w:hint="eastAsia"/>
          <w:sz w:val="24"/>
          <w:szCs w:val="24"/>
        </w:rPr>
        <w:t>金融</w:t>
      </w:r>
      <w:r w:rsidRPr="008E69F4">
        <w:rPr>
          <w:rFonts w:asciiTheme="minorEastAsia" w:hAnsiTheme="minorEastAsia"/>
          <w:sz w:val="24"/>
          <w:szCs w:val="24"/>
        </w:rPr>
        <w:t>类专业</w:t>
      </w:r>
      <w:r w:rsidRPr="008E69F4">
        <w:rPr>
          <w:rFonts w:asciiTheme="minorEastAsia" w:hAnsiTheme="minorEastAsia" w:hint="eastAsia"/>
          <w:sz w:val="24"/>
          <w:szCs w:val="24"/>
        </w:rPr>
        <w:t>，</w:t>
      </w:r>
      <w:r w:rsidRPr="008E69F4">
        <w:rPr>
          <w:rFonts w:asciiTheme="minorEastAsia" w:hAnsiTheme="minorEastAsia"/>
          <w:sz w:val="24"/>
          <w:szCs w:val="24"/>
        </w:rPr>
        <w:t>兼</w:t>
      </w:r>
      <w:r w:rsidRPr="008E69F4">
        <w:rPr>
          <w:rFonts w:asciiTheme="minorEastAsia" w:hAnsiTheme="minorEastAsia" w:hint="eastAsia"/>
          <w:sz w:val="24"/>
          <w:szCs w:val="24"/>
        </w:rPr>
        <w:t>顾</w:t>
      </w:r>
      <w:r w:rsidRPr="008E69F4">
        <w:rPr>
          <w:rFonts w:asciiTheme="minorEastAsia" w:hAnsiTheme="minorEastAsia"/>
          <w:sz w:val="24"/>
          <w:szCs w:val="24"/>
        </w:rPr>
        <w:t>经济</w:t>
      </w:r>
      <w:r w:rsidRPr="008E69F4">
        <w:rPr>
          <w:rFonts w:asciiTheme="minorEastAsia" w:hAnsiTheme="minorEastAsia" w:hint="eastAsia"/>
          <w:sz w:val="24"/>
          <w:szCs w:val="24"/>
        </w:rPr>
        <w:t>学</w:t>
      </w:r>
      <w:r w:rsidRPr="008E69F4">
        <w:rPr>
          <w:rFonts w:asciiTheme="minorEastAsia" w:hAnsiTheme="minorEastAsia"/>
          <w:sz w:val="24"/>
          <w:szCs w:val="24"/>
        </w:rPr>
        <w:t>和统计类专业。</w:t>
      </w:r>
      <w:r w:rsidRPr="008E69F4">
        <w:rPr>
          <w:rFonts w:asciiTheme="minorEastAsia" w:hAnsiTheme="minorEastAsia" w:hint="eastAsia"/>
          <w:sz w:val="24"/>
          <w:szCs w:val="24"/>
        </w:rPr>
        <w:t>力</w:t>
      </w:r>
      <w:r w:rsidRPr="008E69F4">
        <w:rPr>
          <w:rFonts w:asciiTheme="minorEastAsia" w:hAnsiTheme="minorEastAsia"/>
          <w:sz w:val="24"/>
          <w:szCs w:val="24"/>
        </w:rPr>
        <w:t>争获批国际合作办学项目</w:t>
      </w:r>
      <w:r w:rsidRPr="008E69F4">
        <w:rPr>
          <w:rFonts w:asciiTheme="minorEastAsia" w:hAnsiTheme="minorEastAsia" w:hint="eastAsia"/>
          <w:sz w:val="24"/>
          <w:szCs w:val="24"/>
        </w:rPr>
        <w:t>1项</w:t>
      </w:r>
      <w:r w:rsidRPr="008E69F4">
        <w:rPr>
          <w:rFonts w:asciiTheme="minorEastAsia" w:hAnsiTheme="minorEastAsia"/>
          <w:sz w:val="24"/>
          <w:szCs w:val="24"/>
        </w:rPr>
        <w:t>，并</w:t>
      </w:r>
      <w:r w:rsidRPr="008E69F4">
        <w:rPr>
          <w:rFonts w:asciiTheme="minorEastAsia" w:hAnsiTheme="minorEastAsia" w:hint="eastAsia"/>
          <w:sz w:val="24"/>
          <w:szCs w:val="24"/>
        </w:rPr>
        <w:t>开始</w:t>
      </w:r>
      <w:r w:rsidRPr="008E69F4">
        <w:rPr>
          <w:rFonts w:asciiTheme="minorEastAsia" w:hAnsiTheme="minorEastAsia"/>
          <w:sz w:val="24"/>
          <w:szCs w:val="24"/>
        </w:rPr>
        <w:t>招生和培养。</w:t>
      </w:r>
    </w:p>
    <w:p w:rsidR="008E69F4" w:rsidRPr="008E69F4" w:rsidRDefault="008E69F4" w:rsidP="008E69F4">
      <w:pPr>
        <w:pStyle w:val="3"/>
        <w:snapToGrid w:val="0"/>
        <w:spacing w:before="0" w:after="0" w:line="360" w:lineRule="auto"/>
        <w:ind w:firstLine="640"/>
        <w:rPr>
          <w:rFonts w:asciiTheme="minorEastAsia" w:eastAsiaTheme="minorEastAsia" w:hAnsiTheme="minorEastAsia"/>
          <w:sz w:val="24"/>
          <w:szCs w:val="24"/>
        </w:rPr>
      </w:pPr>
      <w:bookmarkStart w:id="20" w:name="_Toc454353317"/>
      <w:r w:rsidRPr="008E69F4">
        <w:rPr>
          <w:rFonts w:asciiTheme="minorEastAsia" w:eastAsiaTheme="minorEastAsia" w:hAnsiTheme="minorEastAsia" w:hint="eastAsia"/>
          <w:sz w:val="24"/>
          <w:szCs w:val="24"/>
        </w:rPr>
        <w:t>2.凝</w:t>
      </w:r>
      <w:r w:rsidRPr="008E69F4">
        <w:rPr>
          <w:rFonts w:asciiTheme="minorEastAsia" w:eastAsiaTheme="minorEastAsia" w:hAnsiTheme="minorEastAsia"/>
          <w:sz w:val="24"/>
          <w:szCs w:val="24"/>
        </w:rPr>
        <w:t>炼学科方</w:t>
      </w:r>
      <w:r w:rsidRPr="008E69F4">
        <w:rPr>
          <w:rFonts w:asciiTheme="minorEastAsia" w:eastAsiaTheme="minorEastAsia" w:hAnsiTheme="minorEastAsia" w:hint="eastAsia"/>
          <w:sz w:val="24"/>
          <w:szCs w:val="24"/>
        </w:rPr>
        <w:t>向</w:t>
      </w:r>
      <w:r w:rsidRPr="008E69F4">
        <w:rPr>
          <w:rFonts w:asciiTheme="minorEastAsia" w:eastAsiaTheme="minorEastAsia" w:hAnsiTheme="minorEastAsia"/>
          <w:sz w:val="24"/>
          <w:szCs w:val="24"/>
        </w:rPr>
        <w:t>，</w:t>
      </w:r>
      <w:r w:rsidRPr="008E69F4">
        <w:rPr>
          <w:rFonts w:asciiTheme="minorEastAsia" w:eastAsiaTheme="minorEastAsia" w:hAnsiTheme="minorEastAsia" w:hint="eastAsia"/>
          <w:sz w:val="24"/>
          <w:szCs w:val="24"/>
        </w:rPr>
        <w:t>增强学科实力</w:t>
      </w:r>
      <w:bookmarkEnd w:id="20"/>
    </w:p>
    <w:p w:rsidR="008E69F4" w:rsidRPr="008E69F4" w:rsidRDefault="008E69F4" w:rsidP="008E69F4">
      <w:pPr>
        <w:pStyle w:val="3"/>
        <w:snapToGrid w:val="0"/>
        <w:spacing w:before="0" w:after="0" w:line="360" w:lineRule="auto"/>
        <w:ind w:firstLine="640"/>
        <w:rPr>
          <w:rFonts w:asciiTheme="minorEastAsia" w:eastAsiaTheme="minorEastAsia" w:hAnsiTheme="minorEastAsia"/>
          <w:b w:val="0"/>
          <w:bCs w:val="0"/>
          <w:sz w:val="24"/>
          <w:szCs w:val="24"/>
        </w:rPr>
      </w:pPr>
      <w:bookmarkStart w:id="21" w:name="_Toc454353318"/>
      <w:r w:rsidRPr="008E69F4">
        <w:rPr>
          <w:rFonts w:asciiTheme="minorEastAsia" w:eastAsiaTheme="minorEastAsia" w:hAnsiTheme="minorEastAsia" w:hint="eastAsia"/>
          <w:b w:val="0"/>
          <w:bCs w:val="0"/>
          <w:sz w:val="24"/>
          <w:szCs w:val="24"/>
        </w:rPr>
        <w:t>扶持“</w:t>
      </w:r>
      <w:r w:rsidRPr="008E69F4">
        <w:rPr>
          <w:rFonts w:asciiTheme="minorEastAsia" w:eastAsiaTheme="minorEastAsia" w:hAnsiTheme="minorEastAsia"/>
          <w:b w:val="0"/>
          <w:bCs w:val="0"/>
          <w:sz w:val="24"/>
          <w:szCs w:val="24"/>
        </w:rPr>
        <w:t>航空</w:t>
      </w:r>
      <w:r w:rsidRPr="008E69F4">
        <w:rPr>
          <w:rFonts w:asciiTheme="minorEastAsia" w:eastAsiaTheme="minorEastAsia" w:hAnsiTheme="minorEastAsia" w:hint="eastAsia"/>
          <w:b w:val="0"/>
          <w:bCs w:val="0"/>
          <w:sz w:val="24"/>
          <w:szCs w:val="24"/>
        </w:rPr>
        <w:t>产</w:t>
      </w:r>
      <w:r w:rsidRPr="008E69F4">
        <w:rPr>
          <w:rFonts w:asciiTheme="minorEastAsia" w:eastAsiaTheme="minorEastAsia" w:hAnsiTheme="minorEastAsia"/>
          <w:b w:val="0"/>
          <w:bCs w:val="0"/>
          <w:sz w:val="24"/>
          <w:szCs w:val="24"/>
        </w:rPr>
        <w:t xml:space="preserve">业经济” </w:t>
      </w:r>
      <w:r w:rsidRPr="008E69F4">
        <w:rPr>
          <w:rFonts w:asciiTheme="minorEastAsia" w:eastAsiaTheme="minorEastAsia" w:hAnsiTheme="minorEastAsia" w:hint="eastAsia"/>
          <w:b w:val="0"/>
          <w:bCs w:val="0"/>
          <w:sz w:val="24"/>
          <w:szCs w:val="24"/>
        </w:rPr>
        <w:t>团</w:t>
      </w:r>
      <w:r w:rsidRPr="008E69F4">
        <w:rPr>
          <w:rFonts w:asciiTheme="minorEastAsia" w:eastAsiaTheme="minorEastAsia" w:hAnsiTheme="minorEastAsia"/>
          <w:b w:val="0"/>
          <w:bCs w:val="0"/>
          <w:sz w:val="24"/>
          <w:szCs w:val="24"/>
        </w:rPr>
        <w:t>队</w:t>
      </w:r>
      <w:r w:rsidRPr="008E69F4">
        <w:rPr>
          <w:rFonts w:asciiTheme="minorEastAsia" w:eastAsiaTheme="minorEastAsia" w:hAnsiTheme="minorEastAsia" w:hint="eastAsia"/>
          <w:b w:val="0"/>
          <w:bCs w:val="0"/>
          <w:sz w:val="24"/>
          <w:szCs w:val="24"/>
        </w:rPr>
        <w:t>做</w:t>
      </w:r>
      <w:r w:rsidRPr="008E69F4">
        <w:rPr>
          <w:rFonts w:asciiTheme="minorEastAsia" w:eastAsiaTheme="minorEastAsia" w:hAnsiTheme="minorEastAsia"/>
          <w:b w:val="0"/>
          <w:bCs w:val="0"/>
          <w:sz w:val="24"/>
          <w:szCs w:val="24"/>
        </w:rPr>
        <w:t>大做强，</w:t>
      </w:r>
      <w:r w:rsidRPr="008E69F4">
        <w:rPr>
          <w:rFonts w:asciiTheme="minorEastAsia" w:eastAsiaTheme="minorEastAsia" w:hAnsiTheme="minorEastAsia" w:hint="eastAsia"/>
          <w:b w:val="0"/>
          <w:bCs w:val="0"/>
          <w:sz w:val="24"/>
          <w:szCs w:val="24"/>
        </w:rPr>
        <w:t>围绕</w:t>
      </w:r>
      <w:r w:rsidRPr="008E69F4">
        <w:rPr>
          <w:rFonts w:asciiTheme="minorEastAsia" w:eastAsiaTheme="minorEastAsia" w:hAnsiTheme="minorEastAsia"/>
          <w:b w:val="0"/>
          <w:bCs w:val="0"/>
          <w:sz w:val="24"/>
          <w:szCs w:val="24"/>
        </w:rPr>
        <w:t>着航空产业发展、贸易创新、航空金融三个方向</w:t>
      </w:r>
      <w:r w:rsidRPr="008E69F4">
        <w:rPr>
          <w:rFonts w:asciiTheme="minorEastAsia" w:eastAsiaTheme="minorEastAsia" w:hAnsiTheme="minorEastAsia" w:hint="eastAsia"/>
          <w:b w:val="0"/>
          <w:bCs w:val="0"/>
          <w:sz w:val="24"/>
          <w:szCs w:val="24"/>
        </w:rPr>
        <w:t>培养</w:t>
      </w:r>
      <w:r w:rsidRPr="008E69F4">
        <w:rPr>
          <w:rFonts w:asciiTheme="minorEastAsia" w:eastAsiaTheme="minorEastAsia" w:hAnsiTheme="minorEastAsia"/>
          <w:b w:val="0"/>
          <w:bCs w:val="0"/>
          <w:sz w:val="24"/>
          <w:szCs w:val="24"/>
        </w:rPr>
        <w:t>队伍，力争获</w:t>
      </w:r>
      <w:r w:rsidRPr="008E69F4">
        <w:rPr>
          <w:rFonts w:asciiTheme="minorEastAsia" w:eastAsiaTheme="minorEastAsia" w:hAnsiTheme="minorEastAsia" w:hint="eastAsia"/>
          <w:b w:val="0"/>
          <w:bCs w:val="0"/>
          <w:sz w:val="24"/>
          <w:szCs w:val="24"/>
        </w:rPr>
        <w:t>批</w:t>
      </w:r>
      <w:r w:rsidRPr="008E69F4">
        <w:rPr>
          <w:rFonts w:asciiTheme="minorEastAsia" w:eastAsiaTheme="minorEastAsia" w:hAnsiTheme="minorEastAsia"/>
          <w:b w:val="0"/>
          <w:bCs w:val="0"/>
          <w:sz w:val="24"/>
          <w:szCs w:val="24"/>
        </w:rPr>
        <w:t>河南省教育厅</w:t>
      </w:r>
      <w:r w:rsidRPr="008E69F4">
        <w:rPr>
          <w:rFonts w:asciiTheme="minorEastAsia" w:eastAsiaTheme="minorEastAsia" w:hAnsiTheme="minorEastAsia" w:hint="eastAsia"/>
          <w:b w:val="0"/>
          <w:bCs w:val="0"/>
          <w:sz w:val="24"/>
          <w:szCs w:val="24"/>
        </w:rPr>
        <w:t>重</w:t>
      </w:r>
      <w:r w:rsidRPr="008E69F4">
        <w:rPr>
          <w:rFonts w:asciiTheme="minorEastAsia" w:eastAsiaTheme="minorEastAsia" w:hAnsiTheme="minorEastAsia"/>
          <w:b w:val="0"/>
          <w:bCs w:val="0"/>
          <w:sz w:val="24"/>
          <w:szCs w:val="24"/>
        </w:rPr>
        <w:t>点研究培育基地</w:t>
      </w:r>
      <w:r w:rsidRPr="008E69F4">
        <w:rPr>
          <w:rFonts w:asciiTheme="minorEastAsia" w:eastAsiaTheme="minorEastAsia" w:hAnsiTheme="minorEastAsia" w:hint="eastAsia"/>
          <w:b w:val="0"/>
          <w:bCs w:val="0"/>
          <w:sz w:val="24"/>
          <w:szCs w:val="24"/>
        </w:rPr>
        <w:t>。初步开</w:t>
      </w:r>
      <w:r w:rsidRPr="008E69F4">
        <w:rPr>
          <w:rFonts w:asciiTheme="minorEastAsia" w:eastAsiaTheme="minorEastAsia" w:hAnsiTheme="minorEastAsia"/>
          <w:b w:val="0"/>
          <w:bCs w:val="0"/>
          <w:sz w:val="24"/>
          <w:szCs w:val="24"/>
        </w:rPr>
        <w:t>发和建</w:t>
      </w:r>
      <w:r w:rsidRPr="008E69F4">
        <w:rPr>
          <w:rFonts w:asciiTheme="minorEastAsia" w:eastAsiaTheme="minorEastAsia" w:hAnsiTheme="minorEastAsia" w:hint="eastAsia"/>
          <w:b w:val="0"/>
          <w:bCs w:val="0"/>
          <w:sz w:val="24"/>
          <w:szCs w:val="24"/>
        </w:rPr>
        <w:t>成</w:t>
      </w:r>
      <w:r w:rsidRPr="008E69F4">
        <w:rPr>
          <w:rFonts w:asciiTheme="minorEastAsia" w:eastAsiaTheme="minorEastAsia" w:hAnsiTheme="minorEastAsia"/>
          <w:b w:val="0"/>
          <w:bCs w:val="0"/>
          <w:sz w:val="24"/>
          <w:szCs w:val="24"/>
        </w:rPr>
        <w:t>“航空经济”特</w:t>
      </w:r>
      <w:r w:rsidRPr="008E69F4">
        <w:rPr>
          <w:rFonts w:asciiTheme="minorEastAsia" w:eastAsiaTheme="minorEastAsia" w:hAnsiTheme="minorEastAsia" w:hint="eastAsia"/>
          <w:b w:val="0"/>
          <w:bCs w:val="0"/>
          <w:sz w:val="24"/>
          <w:szCs w:val="24"/>
        </w:rPr>
        <w:t>色</w:t>
      </w:r>
      <w:r w:rsidRPr="008E69F4">
        <w:rPr>
          <w:rFonts w:asciiTheme="minorEastAsia" w:eastAsiaTheme="minorEastAsia" w:hAnsiTheme="minorEastAsia"/>
          <w:b w:val="0"/>
          <w:bCs w:val="0"/>
          <w:sz w:val="24"/>
          <w:szCs w:val="24"/>
        </w:rPr>
        <w:t>数据库。</w:t>
      </w:r>
    </w:p>
    <w:p w:rsidR="008E69F4" w:rsidRPr="008E69F4" w:rsidRDefault="008E69F4" w:rsidP="008E69F4">
      <w:pPr>
        <w:pStyle w:val="3"/>
        <w:snapToGrid w:val="0"/>
        <w:spacing w:before="0" w:after="0" w:line="360" w:lineRule="auto"/>
        <w:ind w:firstLine="640"/>
        <w:rPr>
          <w:rFonts w:asciiTheme="minorEastAsia" w:eastAsiaTheme="minorEastAsia" w:hAnsiTheme="minorEastAsia"/>
          <w:sz w:val="24"/>
          <w:szCs w:val="24"/>
        </w:rPr>
      </w:pPr>
      <w:r w:rsidRPr="008E69F4">
        <w:rPr>
          <w:rFonts w:asciiTheme="minorEastAsia" w:eastAsiaTheme="minorEastAsia" w:hAnsiTheme="minorEastAsia" w:hint="eastAsia"/>
          <w:sz w:val="24"/>
          <w:szCs w:val="24"/>
        </w:rPr>
        <w:t>3.优化队伍</w:t>
      </w:r>
      <w:r w:rsidRPr="008E69F4">
        <w:rPr>
          <w:rFonts w:asciiTheme="minorEastAsia" w:eastAsiaTheme="minorEastAsia" w:hAnsiTheme="minorEastAsia"/>
          <w:sz w:val="24"/>
          <w:szCs w:val="24"/>
        </w:rPr>
        <w:t>结构</w:t>
      </w:r>
      <w:bookmarkEnd w:id="21"/>
    </w:p>
    <w:p w:rsidR="008E69F4" w:rsidRPr="008E69F4" w:rsidRDefault="008E69F4" w:rsidP="008E69F4">
      <w:pPr>
        <w:pStyle w:val="3"/>
        <w:snapToGrid w:val="0"/>
        <w:spacing w:before="0" w:after="0" w:line="360" w:lineRule="auto"/>
        <w:ind w:firstLine="640"/>
        <w:rPr>
          <w:rFonts w:asciiTheme="minorEastAsia" w:eastAsiaTheme="minorEastAsia" w:hAnsiTheme="minorEastAsia"/>
          <w:b w:val="0"/>
          <w:bCs w:val="0"/>
          <w:sz w:val="24"/>
          <w:szCs w:val="24"/>
        </w:rPr>
      </w:pPr>
      <w:bookmarkStart w:id="22" w:name="_Toc454353319"/>
      <w:r w:rsidRPr="008E69F4">
        <w:rPr>
          <w:rFonts w:asciiTheme="minorEastAsia" w:eastAsiaTheme="minorEastAsia" w:hAnsiTheme="minorEastAsia" w:hint="eastAsia"/>
          <w:b w:val="0"/>
          <w:bCs w:val="0"/>
          <w:sz w:val="24"/>
          <w:szCs w:val="24"/>
        </w:rPr>
        <w:t>主要围绕“航空</w:t>
      </w:r>
      <w:r w:rsidRPr="008E69F4">
        <w:rPr>
          <w:rFonts w:asciiTheme="minorEastAsia" w:eastAsiaTheme="minorEastAsia" w:hAnsiTheme="minorEastAsia"/>
          <w:b w:val="0"/>
          <w:bCs w:val="0"/>
          <w:sz w:val="24"/>
          <w:szCs w:val="24"/>
        </w:rPr>
        <w:t>产业经济”</w:t>
      </w:r>
      <w:r w:rsidRPr="008E69F4">
        <w:rPr>
          <w:rFonts w:asciiTheme="minorEastAsia" w:eastAsiaTheme="minorEastAsia" w:hAnsiTheme="minorEastAsia" w:hint="eastAsia"/>
          <w:b w:val="0"/>
          <w:bCs w:val="0"/>
          <w:sz w:val="24"/>
          <w:szCs w:val="24"/>
        </w:rPr>
        <w:t>学</w:t>
      </w:r>
      <w:r w:rsidRPr="008E69F4">
        <w:rPr>
          <w:rFonts w:asciiTheme="minorEastAsia" w:eastAsiaTheme="minorEastAsia" w:hAnsiTheme="minorEastAsia"/>
          <w:b w:val="0"/>
          <w:bCs w:val="0"/>
          <w:sz w:val="24"/>
          <w:szCs w:val="24"/>
        </w:rPr>
        <w:t>科的</w:t>
      </w:r>
      <w:r w:rsidRPr="008E69F4">
        <w:rPr>
          <w:rFonts w:asciiTheme="minorEastAsia" w:eastAsiaTheme="minorEastAsia" w:hAnsiTheme="minorEastAsia" w:hint="eastAsia"/>
          <w:b w:val="0"/>
          <w:bCs w:val="0"/>
          <w:sz w:val="24"/>
          <w:szCs w:val="24"/>
        </w:rPr>
        <w:t>三</w:t>
      </w:r>
      <w:r w:rsidRPr="008E69F4">
        <w:rPr>
          <w:rFonts w:asciiTheme="minorEastAsia" w:eastAsiaTheme="minorEastAsia" w:hAnsiTheme="minorEastAsia"/>
          <w:b w:val="0"/>
          <w:bCs w:val="0"/>
          <w:sz w:val="24"/>
          <w:szCs w:val="24"/>
        </w:rPr>
        <w:t>个方向</w:t>
      </w:r>
      <w:r w:rsidRPr="008E69F4">
        <w:rPr>
          <w:rFonts w:asciiTheme="minorEastAsia" w:eastAsiaTheme="minorEastAsia" w:hAnsiTheme="minorEastAsia" w:hint="eastAsia"/>
          <w:b w:val="0"/>
          <w:bCs w:val="0"/>
          <w:sz w:val="24"/>
          <w:szCs w:val="24"/>
        </w:rPr>
        <w:t>引</w:t>
      </w:r>
      <w:r w:rsidRPr="008E69F4">
        <w:rPr>
          <w:rFonts w:asciiTheme="minorEastAsia" w:eastAsiaTheme="minorEastAsia" w:hAnsiTheme="minorEastAsia"/>
          <w:b w:val="0"/>
          <w:bCs w:val="0"/>
          <w:sz w:val="24"/>
          <w:szCs w:val="24"/>
        </w:rPr>
        <w:t>进高</w:t>
      </w:r>
      <w:r w:rsidRPr="008E69F4">
        <w:rPr>
          <w:rFonts w:asciiTheme="minorEastAsia" w:eastAsiaTheme="minorEastAsia" w:hAnsiTheme="minorEastAsia" w:hint="eastAsia"/>
          <w:b w:val="0"/>
          <w:bCs w:val="0"/>
          <w:sz w:val="24"/>
          <w:szCs w:val="24"/>
        </w:rPr>
        <w:t>学</w:t>
      </w:r>
      <w:r w:rsidRPr="008E69F4">
        <w:rPr>
          <w:rFonts w:asciiTheme="minorEastAsia" w:eastAsiaTheme="minorEastAsia" w:hAnsiTheme="minorEastAsia"/>
          <w:b w:val="0"/>
          <w:bCs w:val="0"/>
          <w:sz w:val="24"/>
          <w:szCs w:val="24"/>
        </w:rPr>
        <w:t>历</w:t>
      </w:r>
      <w:r w:rsidRPr="008E69F4">
        <w:rPr>
          <w:rFonts w:asciiTheme="minorEastAsia" w:eastAsiaTheme="minorEastAsia" w:hAnsiTheme="minorEastAsia" w:hint="eastAsia"/>
          <w:b w:val="0"/>
          <w:bCs w:val="0"/>
          <w:sz w:val="24"/>
          <w:szCs w:val="24"/>
        </w:rPr>
        <w:t>和有丰富</w:t>
      </w:r>
      <w:r w:rsidRPr="008E69F4">
        <w:rPr>
          <w:rFonts w:asciiTheme="minorEastAsia" w:eastAsiaTheme="minorEastAsia" w:hAnsiTheme="minorEastAsia"/>
          <w:b w:val="0"/>
          <w:bCs w:val="0"/>
          <w:sz w:val="24"/>
          <w:szCs w:val="24"/>
        </w:rPr>
        <w:t>实践经验的专业教师，</w:t>
      </w:r>
      <w:r w:rsidRPr="008E69F4">
        <w:rPr>
          <w:rFonts w:asciiTheme="minorEastAsia" w:eastAsiaTheme="minorEastAsia" w:hAnsiTheme="minorEastAsia" w:hint="eastAsia"/>
          <w:b w:val="0"/>
          <w:bCs w:val="0"/>
          <w:sz w:val="24"/>
          <w:szCs w:val="24"/>
        </w:rPr>
        <w:t>进</w:t>
      </w:r>
      <w:r w:rsidRPr="008E69F4">
        <w:rPr>
          <w:rFonts w:asciiTheme="minorEastAsia" w:eastAsiaTheme="minorEastAsia" w:hAnsiTheme="minorEastAsia"/>
          <w:b w:val="0"/>
          <w:bCs w:val="0"/>
          <w:sz w:val="24"/>
          <w:szCs w:val="24"/>
        </w:rPr>
        <w:t>一步优化</w:t>
      </w:r>
      <w:r w:rsidRPr="008E69F4">
        <w:rPr>
          <w:rFonts w:asciiTheme="minorEastAsia" w:eastAsiaTheme="minorEastAsia" w:hAnsiTheme="minorEastAsia" w:hint="eastAsia"/>
          <w:b w:val="0"/>
          <w:bCs w:val="0"/>
          <w:sz w:val="24"/>
          <w:szCs w:val="24"/>
        </w:rPr>
        <w:t>教师</w:t>
      </w:r>
      <w:r w:rsidRPr="008E69F4">
        <w:rPr>
          <w:rFonts w:asciiTheme="minorEastAsia" w:eastAsiaTheme="minorEastAsia" w:hAnsiTheme="minorEastAsia"/>
          <w:b w:val="0"/>
          <w:bCs w:val="0"/>
          <w:sz w:val="24"/>
          <w:szCs w:val="24"/>
        </w:rPr>
        <w:t>队伍结构。</w:t>
      </w:r>
    </w:p>
    <w:p w:rsidR="008E69F4" w:rsidRPr="008E69F4" w:rsidRDefault="008E69F4" w:rsidP="008E69F4">
      <w:pPr>
        <w:pStyle w:val="3"/>
        <w:snapToGrid w:val="0"/>
        <w:spacing w:before="0" w:after="0" w:line="360" w:lineRule="auto"/>
        <w:ind w:firstLine="640"/>
        <w:rPr>
          <w:rFonts w:asciiTheme="minorEastAsia" w:eastAsiaTheme="minorEastAsia" w:hAnsiTheme="minorEastAsia"/>
          <w:sz w:val="24"/>
          <w:szCs w:val="24"/>
        </w:rPr>
      </w:pPr>
      <w:r w:rsidRPr="008E69F4">
        <w:rPr>
          <w:rFonts w:asciiTheme="minorEastAsia" w:eastAsiaTheme="minorEastAsia" w:hAnsiTheme="minorEastAsia" w:hint="eastAsia"/>
          <w:sz w:val="24"/>
          <w:szCs w:val="24"/>
        </w:rPr>
        <w:t>4.提升创新能力</w:t>
      </w:r>
      <w:bookmarkEnd w:id="22"/>
    </w:p>
    <w:p w:rsidR="008E69F4" w:rsidRPr="008E69F4" w:rsidRDefault="008E69F4" w:rsidP="008E69F4">
      <w:pPr>
        <w:adjustRightInd w:val="0"/>
        <w:snapToGrid w:val="0"/>
        <w:spacing w:line="360" w:lineRule="auto"/>
        <w:ind w:firstLineChars="200" w:firstLine="480"/>
        <w:rPr>
          <w:rFonts w:asciiTheme="minorEastAsia" w:hAnsiTheme="minorEastAsia"/>
          <w:sz w:val="24"/>
          <w:szCs w:val="24"/>
        </w:rPr>
      </w:pPr>
      <w:r w:rsidRPr="008E69F4">
        <w:rPr>
          <w:rFonts w:asciiTheme="minorEastAsia" w:hAnsiTheme="minorEastAsia" w:hint="eastAsia"/>
          <w:sz w:val="24"/>
          <w:szCs w:val="24"/>
        </w:rPr>
        <w:lastRenderedPageBreak/>
        <w:t>营造</w:t>
      </w:r>
      <w:r w:rsidRPr="008E69F4">
        <w:rPr>
          <w:rFonts w:asciiTheme="minorEastAsia" w:hAnsiTheme="minorEastAsia"/>
          <w:sz w:val="24"/>
          <w:szCs w:val="24"/>
        </w:rPr>
        <w:t>更加浓厚的</w:t>
      </w:r>
      <w:r w:rsidRPr="008E69F4">
        <w:rPr>
          <w:rFonts w:asciiTheme="minorEastAsia" w:hAnsiTheme="minorEastAsia" w:hint="eastAsia"/>
          <w:sz w:val="24"/>
          <w:szCs w:val="24"/>
        </w:rPr>
        <w:t>学术氛围，科研层次</w:t>
      </w:r>
      <w:r w:rsidRPr="008E69F4">
        <w:rPr>
          <w:rFonts w:asciiTheme="minorEastAsia" w:hAnsiTheme="minorEastAsia"/>
          <w:sz w:val="24"/>
          <w:szCs w:val="24"/>
        </w:rPr>
        <w:t>和水平显著提升，</w:t>
      </w:r>
      <w:r w:rsidRPr="008E69F4">
        <w:rPr>
          <w:rFonts w:asciiTheme="minorEastAsia" w:hAnsiTheme="minorEastAsia" w:hint="eastAsia"/>
          <w:sz w:val="24"/>
          <w:szCs w:val="24"/>
        </w:rPr>
        <w:t>产出一批高水平科研成果，政府决策咨询力显著提高，为我校</w:t>
      </w:r>
      <w:r w:rsidRPr="008E69F4">
        <w:rPr>
          <w:rFonts w:asciiTheme="minorEastAsia" w:hAnsiTheme="minorEastAsia"/>
          <w:sz w:val="24"/>
          <w:szCs w:val="24"/>
        </w:rPr>
        <w:t>建成航空经济高端智库</w:t>
      </w:r>
      <w:r w:rsidRPr="008E69F4">
        <w:rPr>
          <w:rFonts w:asciiTheme="minorEastAsia" w:hAnsiTheme="minorEastAsia" w:hint="eastAsia"/>
          <w:sz w:val="24"/>
          <w:szCs w:val="24"/>
        </w:rPr>
        <w:t>提供</w:t>
      </w:r>
      <w:r w:rsidRPr="008E69F4">
        <w:rPr>
          <w:rFonts w:asciiTheme="minorEastAsia" w:hAnsiTheme="minorEastAsia"/>
          <w:sz w:val="24"/>
          <w:szCs w:val="24"/>
        </w:rPr>
        <w:t>支持</w:t>
      </w:r>
      <w:r w:rsidRPr="008E69F4">
        <w:rPr>
          <w:rFonts w:asciiTheme="minorEastAsia" w:hAnsiTheme="minorEastAsia" w:hint="eastAsia"/>
          <w:sz w:val="24"/>
          <w:szCs w:val="24"/>
        </w:rPr>
        <w:t>。</w:t>
      </w:r>
    </w:p>
    <w:p w:rsidR="008E69F4" w:rsidRPr="008E69F4" w:rsidRDefault="008E69F4" w:rsidP="008E69F4">
      <w:pPr>
        <w:pStyle w:val="3"/>
        <w:snapToGrid w:val="0"/>
        <w:spacing w:before="0" w:after="0" w:line="360" w:lineRule="auto"/>
        <w:ind w:firstLine="640"/>
        <w:rPr>
          <w:rFonts w:asciiTheme="minorEastAsia" w:eastAsiaTheme="minorEastAsia" w:hAnsiTheme="minorEastAsia"/>
          <w:sz w:val="24"/>
          <w:szCs w:val="24"/>
        </w:rPr>
      </w:pPr>
      <w:bookmarkStart w:id="23" w:name="_Toc454353320"/>
      <w:r w:rsidRPr="008E69F4">
        <w:rPr>
          <w:rFonts w:asciiTheme="minorEastAsia" w:eastAsiaTheme="minorEastAsia" w:hAnsiTheme="minorEastAsia" w:hint="eastAsia"/>
          <w:sz w:val="24"/>
          <w:szCs w:val="24"/>
        </w:rPr>
        <w:t>5.推进开放合作</w:t>
      </w:r>
      <w:bookmarkEnd w:id="23"/>
    </w:p>
    <w:p w:rsidR="008E69F4" w:rsidRPr="008E69F4" w:rsidRDefault="008E69F4" w:rsidP="008E69F4">
      <w:pPr>
        <w:adjustRightInd w:val="0"/>
        <w:snapToGrid w:val="0"/>
        <w:spacing w:line="360" w:lineRule="auto"/>
        <w:ind w:firstLineChars="200" w:firstLine="480"/>
        <w:rPr>
          <w:rFonts w:asciiTheme="minorEastAsia" w:hAnsiTheme="minorEastAsia"/>
          <w:sz w:val="24"/>
          <w:szCs w:val="24"/>
        </w:rPr>
      </w:pPr>
      <w:r w:rsidRPr="008E69F4">
        <w:rPr>
          <w:rFonts w:asciiTheme="minorEastAsia" w:hAnsiTheme="minorEastAsia" w:hint="eastAsia"/>
          <w:sz w:val="24"/>
          <w:szCs w:val="24"/>
        </w:rPr>
        <w:t>坚持“走出去、</w:t>
      </w:r>
      <w:r w:rsidRPr="008E69F4">
        <w:rPr>
          <w:rFonts w:asciiTheme="minorEastAsia" w:hAnsiTheme="minorEastAsia"/>
          <w:sz w:val="24"/>
          <w:szCs w:val="24"/>
        </w:rPr>
        <w:t>请进来</w:t>
      </w:r>
      <w:r w:rsidRPr="008E69F4">
        <w:rPr>
          <w:rFonts w:asciiTheme="minorEastAsia" w:hAnsiTheme="minorEastAsia" w:hint="eastAsia"/>
          <w:sz w:val="24"/>
          <w:szCs w:val="24"/>
        </w:rPr>
        <w:t>”的</w:t>
      </w:r>
      <w:r w:rsidRPr="008E69F4">
        <w:rPr>
          <w:rFonts w:asciiTheme="minorEastAsia" w:hAnsiTheme="minorEastAsia"/>
          <w:sz w:val="24"/>
          <w:szCs w:val="24"/>
        </w:rPr>
        <w:t>开</w:t>
      </w:r>
      <w:r w:rsidRPr="008E69F4">
        <w:rPr>
          <w:rFonts w:asciiTheme="minorEastAsia" w:hAnsiTheme="minorEastAsia" w:hint="eastAsia"/>
          <w:sz w:val="24"/>
          <w:szCs w:val="24"/>
        </w:rPr>
        <w:t>放办学</w:t>
      </w:r>
      <w:r w:rsidRPr="008E69F4">
        <w:rPr>
          <w:rFonts w:asciiTheme="minorEastAsia" w:hAnsiTheme="minorEastAsia"/>
          <w:sz w:val="24"/>
          <w:szCs w:val="24"/>
        </w:rPr>
        <w:t>理念</w:t>
      </w:r>
      <w:r w:rsidRPr="008E69F4">
        <w:rPr>
          <w:rFonts w:asciiTheme="minorEastAsia" w:hAnsiTheme="minorEastAsia" w:hint="eastAsia"/>
          <w:sz w:val="24"/>
          <w:szCs w:val="24"/>
        </w:rPr>
        <w:t>，建立政产学研合作联盟，与中</w:t>
      </w:r>
      <w:r w:rsidRPr="008E69F4">
        <w:rPr>
          <w:rFonts w:asciiTheme="minorEastAsia" w:hAnsiTheme="minorEastAsia"/>
          <w:sz w:val="24"/>
          <w:szCs w:val="24"/>
        </w:rPr>
        <w:t>国临空经济研究中心等</w:t>
      </w:r>
      <w:r w:rsidRPr="008E69F4">
        <w:rPr>
          <w:rFonts w:asciiTheme="minorEastAsia" w:hAnsiTheme="minorEastAsia" w:hint="eastAsia"/>
          <w:sz w:val="24"/>
          <w:szCs w:val="24"/>
        </w:rPr>
        <w:t>航空</w:t>
      </w:r>
      <w:r w:rsidRPr="008E69F4">
        <w:rPr>
          <w:rFonts w:asciiTheme="minorEastAsia" w:hAnsiTheme="minorEastAsia"/>
          <w:sz w:val="24"/>
          <w:szCs w:val="24"/>
        </w:rPr>
        <w:t>领域内的平台加强合作，</w:t>
      </w:r>
      <w:r w:rsidRPr="008E69F4">
        <w:rPr>
          <w:rFonts w:asciiTheme="minorEastAsia" w:hAnsiTheme="minorEastAsia" w:hint="eastAsia"/>
          <w:sz w:val="24"/>
          <w:szCs w:val="24"/>
        </w:rPr>
        <w:t>联合</w:t>
      </w:r>
      <w:r w:rsidRPr="008E69F4">
        <w:rPr>
          <w:rFonts w:asciiTheme="minorEastAsia" w:hAnsiTheme="minorEastAsia"/>
          <w:sz w:val="24"/>
          <w:szCs w:val="24"/>
        </w:rPr>
        <w:t>建设教学科研团队</w:t>
      </w:r>
      <w:r w:rsidRPr="008E69F4">
        <w:rPr>
          <w:rFonts w:asciiTheme="minorEastAsia" w:hAnsiTheme="minorEastAsia" w:hint="eastAsia"/>
          <w:sz w:val="24"/>
          <w:szCs w:val="24"/>
        </w:rPr>
        <w:t>、</w:t>
      </w:r>
      <w:r w:rsidRPr="008E69F4">
        <w:rPr>
          <w:rFonts w:asciiTheme="minorEastAsia" w:hAnsiTheme="minorEastAsia"/>
          <w:sz w:val="24"/>
          <w:szCs w:val="24"/>
        </w:rPr>
        <w:t>申报教学科研平台</w:t>
      </w:r>
      <w:r w:rsidRPr="008E69F4">
        <w:rPr>
          <w:rFonts w:asciiTheme="minorEastAsia" w:hAnsiTheme="minorEastAsia" w:hint="eastAsia"/>
          <w:sz w:val="24"/>
          <w:szCs w:val="24"/>
        </w:rPr>
        <w:t>、协同</w:t>
      </w:r>
      <w:r w:rsidRPr="008E69F4">
        <w:rPr>
          <w:rFonts w:asciiTheme="minorEastAsia" w:hAnsiTheme="minorEastAsia"/>
          <w:sz w:val="24"/>
          <w:szCs w:val="24"/>
        </w:rPr>
        <w:t>科技攻关</w:t>
      </w:r>
      <w:r w:rsidRPr="008E69F4">
        <w:rPr>
          <w:rFonts w:asciiTheme="minorEastAsia" w:hAnsiTheme="minorEastAsia" w:hint="eastAsia"/>
          <w:sz w:val="24"/>
          <w:szCs w:val="24"/>
        </w:rPr>
        <w:t>和</w:t>
      </w:r>
      <w:r w:rsidRPr="008E69F4">
        <w:rPr>
          <w:rFonts w:asciiTheme="minorEastAsia" w:hAnsiTheme="minorEastAsia"/>
          <w:sz w:val="24"/>
          <w:szCs w:val="24"/>
        </w:rPr>
        <w:t>培养人才</w:t>
      </w:r>
      <w:r w:rsidRPr="008E69F4">
        <w:rPr>
          <w:rFonts w:asciiTheme="minorEastAsia" w:hAnsiTheme="minorEastAsia" w:hint="eastAsia"/>
          <w:sz w:val="24"/>
          <w:szCs w:val="24"/>
        </w:rPr>
        <w:t>。</w:t>
      </w:r>
    </w:p>
    <w:p w:rsidR="008E69F4" w:rsidRPr="008E69F4" w:rsidRDefault="008E69F4" w:rsidP="008E69F4">
      <w:pPr>
        <w:pStyle w:val="1"/>
        <w:adjustRightInd w:val="0"/>
        <w:snapToGrid w:val="0"/>
        <w:spacing w:before="0" w:after="0" w:line="360" w:lineRule="auto"/>
        <w:ind w:firstLineChars="200" w:firstLine="482"/>
        <w:rPr>
          <w:rFonts w:asciiTheme="minorEastAsia" w:eastAsiaTheme="minorEastAsia" w:hAnsiTheme="minorEastAsia"/>
          <w:sz w:val="24"/>
          <w:szCs w:val="24"/>
        </w:rPr>
      </w:pPr>
      <w:bookmarkStart w:id="24" w:name="_Toc454353323"/>
      <w:r w:rsidRPr="008E69F4">
        <w:rPr>
          <w:rFonts w:asciiTheme="minorEastAsia" w:eastAsiaTheme="minorEastAsia" w:hAnsiTheme="minorEastAsia" w:hint="eastAsia"/>
          <w:sz w:val="24"/>
          <w:szCs w:val="24"/>
        </w:rPr>
        <w:t>四、“</w:t>
      </w:r>
      <w:bookmarkEnd w:id="7"/>
      <w:r w:rsidRPr="008E69F4">
        <w:rPr>
          <w:rFonts w:asciiTheme="minorEastAsia" w:eastAsiaTheme="minorEastAsia" w:hAnsiTheme="minorEastAsia" w:hint="eastAsia"/>
          <w:sz w:val="24"/>
          <w:szCs w:val="24"/>
        </w:rPr>
        <w:t>十三五”发展任务</w:t>
      </w:r>
      <w:bookmarkEnd w:id="24"/>
    </w:p>
    <w:p w:rsidR="008E69F4" w:rsidRPr="008E69F4" w:rsidRDefault="008E69F4" w:rsidP="008E69F4">
      <w:pPr>
        <w:pStyle w:val="2"/>
        <w:adjustRightInd w:val="0"/>
        <w:snapToGrid w:val="0"/>
        <w:spacing w:before="0" w:after="0" w:line="360" w:lineRule="auto"/>
        <w:ind w:firstLineChars="150" w:firstLine="361"/>
        <w:rPr>
          <w:rFonts w:asciiTheme="minorEastAsia" w:eastAsiaTheme="minorEastAsia" w:hAnsiTheme="minorEastAsia"/>
          <w:sz w:val="24"/>
          <w:szCs w:val="24"/>
        </w:rPr>
      </w:pPr>
      <w:bookmarkStart w:id="25" w:name="_Toc454353324"/>
      <w:r w:rsidRPr="008E69F4">
        <w:rPr>
          <w:rFonts w:asciiTheme="minorEastAsia" w:eastAsiaTheme="minorEastAsia" w:hAnsiTheme="minorEastAsia" w:hint="eastAsia"/>
          <w:sz w:val="24"/>
          <w:szCs w:val="24"/>
        </w:rPr>
        <w:t>（一）人才培养</w:t>
      </w:r>
      <w:bookmarkEnd w:id="25"/>
    </w:p>
    <w:p w:rsidR="008E69F4" w:rsidRPr="008E69F4" w:rsidRDefault="008E69F4" w:rsidP="008E69F4">
      <w:pPr>
        <w:pStyle w:val="3"/>
        <w:adjustRightInd w:val="0"/>
        <w:snapToGrid w:val="0"/>
        <w:spacing w:before="0" w:after="0" w:line="360" w:lineRule="auto"/>
        <w:ind w:firstLine="640"/>
        <w:rPr>
          <w:rFonts w:asciiTheme="minorEastAsia" w:eastAsiaTheme="minorEastAsia" w:hAnsiTheme="minorEastAsia"/>
          <w:sz w:val="24"/>
          <w:szCs w:val="24"/>
        </w:rPr>
      </w:pPr>
      <w:bookmarkStart w:id="26" w:name="_Toc454353326"/>
      <w:r w:rsidRPr="008E69F4">
        <w:rPr>
          <w:rFonts w:asciiTheme="minorEastAsia" w:eastAsiaTheme="minorEastAsia" w:hAnsiTheme="minorEastAsia"/>
          <w:sz w:val="24"/>
          <w:szCs w:val="24"/>
        </w:rPr>
        <w:t>1.</w:t>
      </w:r>
      <w:r w:rsidRPr="008E69F4">
        <w:rPr>
          <w:rFonts w:asciiTheme="minorEastAsia" w:eastAsiaTheme="minorEastAsia" w:hAnsiTheme="minorEastAsia" w:hint="eastAsia"/>
          <w:sz w:val="24"/>
          <w:szCs w:val="24"/>
        </w:rPr>
        <w:t>做大</w:t>
      </w:r>
      <w:r w:rsidRPr="008E69F4">
        <w:rPr>
          <w:rFonts w:asciiTheme="minorEastAsia" w:eastAsiaTheme="minorEastAsia" w:hAnsiTheme="minorEastAsia"/>
          <w:sz w:val="24"/>
          <w:szCs w:val="24"/>
        </w:rPr>
        <w:t>做强专业</w:t>
      </w:r>
      <w:bookmarkEnd w:id="26"/>
      <w:r w:rsidRPr="008E69F4">
        <w:rPr>
          <w:rFonts w:asciiTheme="minorEastAsia" w:eastAsiaTheme="minorEastAsia" w:hAnsiTheme="minorEastAsia" w:hint="eastAsia"/>
          <w:sz w:val="24"/>
          <w:szCs w:val="24"/>
        </w:rPr>
        <w:t>，</w:t>
      </w:r>
      <w:r w:rsidRPr="008E69F4">
        <w:rPr>
          <w:rFonts w:asciiTheme="minorEastAsia" w:eastAsiaTheme="minorEastAsia" w:hAnsiTheme="minorEastAsia"/>
          <w:sz w:val="24"/>
          <w:szCs w:val="24"/>
        </w:rPr>
        <w:t>在课程设置和实践教学环节体现航空特色</w:t>
      </w:r>
    </w:p>
    <w:p w:rsidR="008E69F4" w:rsidRPr="008E69F4" w:rsidRDefault="008E69F4" w:rsidP="008E69F4">
      <w:pPr>
        <w:snapToGrid w:val="0"/>
        <w:spacing w:line="360" w:lineRule="auto"/>
        <w:ind w:firstLineChars="200" w:firstLine="480"/>
        <w:rPr>
          <w:rFonts w:asciiTheme="minorEastAsia" w:hAnsiTheme="minorEastAsia"/>
          <w:sz w:val="24"/>
          <w:szCs w:val="24"/>
        </w:rPr>
      </w:pPr>
      <w:r w:rsidRPr="008E69F4">
        <w:rPr>
          <w:rFonts w:asciiTheme="minorEastAsia" w:hAnsiTheme="minorEastAsia" w:hint="eastAsia"/>
          <w:sz w:val="24"/>
          <w:szCs w:val="24"/>
        </w:rPr>
        <w:t>实施“重点专业提升计划”，重点支持贸易、</w:t>
      </w:r>
      <w:r w:rsidRPr="008E69F4">
        <w:rPr>
          <w:rFonts w:asciiTheme="minorEastAsia" w:hAnsiTheme="minorEastAsia"/>
          <w:sz w:val="24"/>
          <w:szCs w:val="24"/>
        </w:rPr>
        <w:t>金融</w:t>
      </w:r>
      <w:r w:rsidRPr="008E69F4">
        <w:rPr>
          <w:rFonts w:asciiTheme="minorEastAsia" w:hAnsiTheme="minorEastAsia" w:hint="eastAsia"/>
          <w:sz w:val="24"/>
          <w:szCs w:val="24"/>
        </w:rPr>
        <w:t>等学科基础好、容易</w:t>
      </w:r>
      <w:r w:rsidRPr="008E69F4">
        <w:rPr>
          <w:rFonts w:asciiTheme="minorEastAsia" w:hAnsiTheme="minorEastAsia"/>
          <w:sz w:val="24"/>
          <w:szCs w:val="24"/>
        </w:rPr>
        <w:t>体现</w:t>
      </w:r>
      <w:r w:rsidRPr="008E69F4">
        <w:rPr>
          <w:rFonts w:asciiTheme="minorEastAsia" w:hAnsiTheme="minorEastAsia" w:hint="eastAsia"/>
          <w:sz w:val="24"/>
          <w:szCs w:val="24"/>
        </w:rPr>
        <w:t>航空特色的专业；</w:t>
      </w:r>
    </w:p>
    <w:p w:rsidR="008E69F4" w:rsidRPr="008E69F4" w:rsidRDefault="008E69F4" w:rsidP="008E69F4">
      <w:pPr>
        <w:pStyle w:val="3"/>
        <w:adjustRightInd w:val="0"/>
        <w:snapToGrid w:val="0"/>
        <w:spacing w:before="0" w:after="0" w:line="360" w:lineRule="auto"/>
        <w:ind w:firstLine="640"/>
        <w:rPr>
          <w:rFonts w:asciiTheme="minorEastAsia" w:eastAsiaTheme="minorEastAsia" w:hAnsiTheme="minorEastAsia"/>
          <w:b w:val="0"/>
          <w:bCs w:val="0"/>
          <w:sz w:val="24"/>
          <w:szCs w:val="24"/>
        </w:rPr>
      </w:pPr>
      <w:bookmarkStart w:id="27" w:name="_Toc454353327"/>
      <w:r w:rsidRPr="008E69F4">
        <w:rPr>
          <w:rFonts w:asciiTheme="minorEastAsia" w:eastAsiaTheme="minorEastAsia" w:hAnsiTheme="minorEastAsia" w:hint="eastAsia"/>
          <w:b w:val="0"/>
          <w:bCs w:val="0"/>
          <w:sz w:val="24"/>
          <w:szCs w:val="24"/>
        </w:rPr>
        <w:t>开发</w:t>
      </w:r>
      <w:r w:rsidRPr="008E69F4">
        <w:rPr>
          <w:rFonts w:asciiTheme="minorEastAsia" w:eastAsiaTheme="minorEastAsia" w:hAnsiTheme="minorEastAsia"/>
          <w:b w:val="0"/>
          <w:bCs w:val="0"/>
          <w:sz w:val="24"/>
          <w:szCs w:val="24"/>
        </w:rPr>
        <w:t>“</w:t>
      </w:r>
      <w:r w:rsidRPr="008E69F4">
        <w:rPr>
          <w:rFonts w:asciiTheme="minorEastAsia" w:eastAsiaTheme="minorEastAsia" w:hAnsiTheme="minorEastAsia" w:hint="eastAsia"/>
          <w:b w:val="0"/>
          <w:bCs w:val="0"/>
          <w:sz w:val="24"/>
          <w:szCs w:val="24"/>
        </w:rPr>
        <w:t>飞</w:t>
      </w:r>
      <w:r w:rsidRPr="008E69F4">
        <w:rPr>
          <w:rFonts w:asciiTheme="minorEastAsia" w:eastAsiaTheme="minorEastAsia" w:hAnsiTheme="minorEastAsia"/>
          <w:b w:val="0"/>
          <w:bCs w:val="0"/>
          <w:sz w:val="24"/>
          <w:szCs w:val="24"/>
        </w:rPr>
        <w:t>行器贸易概论”这一航空</w:t>
      </w:r>
      <w:r w:rsidRPr="008E69F4">
        <w:rPr>
          <w:rFonts w:asciiTheme="minorEastAsia" w:eastAsiaTheme="minorEastAsia" w:hAnsiTheme="minorEastAsia" w:hint="eastAsia"/>
          <w:b w:val="0"/>
          <w:bCs w:val="0"/>
          <w:sz w:val="24"/>
          <w:szCs w:val="24"/>
        </w:rPr>
        <w:t>特</w:t>
      </w:r>
      <w:r w:rsidRPr="008E69F4">
        <w:rPr>
          <w:rFonts w:asciiTheme="minorEastAsia" w:eastAsiaTheme="minorEastAsia" w:hAnsiTheme="minorEastAsia"/>
          <w:b w:val="0"/>
          <w:bCs w:val="0"/>
          <w:sz w:val="24"/>
          <w:szCs w:val="24"/>
        </w:rPr>
        <w:t>色课程，并在经贸学院</w:t>
      </w:r>
      <w:r w:rsidRPr="008E69F4">
        <w:rPr>
          <w:rFonts w:asciiTheme="minorEastAsia" w:eastAsiaTheme="minorEastAsia" w:hAnsiTheme="minorEastAsia" w:hint="eastAsia"/>
          <w:b w:val="0"/>
          <w:bCs w:val="0"/>
          <w:sz w:val="24"/>
          <w:szCs w:val="24"/>
        </w:rPr>
        <w:t>各</w:t>
      </w:r>
      <w:r w:rsidRPr="008E69F4">
        <w:rPr>
          <w:rFonts w:asciiTheme="minorEastAsia" w:eastAsiaTheme="minorEastAsia" w:hAnsiTheme="minorEastAsia"/>
          <w:b w:val="0"/>
          <w:bCs w:val="0"/>
          <w:sz w:val="24"/>
          <w:szCs w:val="24"/>
        </w:rPr>
        <w:t>专业开设</w:t>
      </w:r>
      <w:r w:rsidRPr="008E69F4">
        <w:rPr>
          <w:rFonts w:asciiTheme="minorEastAsia" w:eastAsiaTheme="minorEastAsia" w:hAnsiTheme="minorEastAsia" w:hint="eastAsia"/>
          <w:b w:val="0"/>
          <w:bCs w:val="0"/>
          <w:sz w:val="24"/>
          <w:szCs w:val="24"/>
        </w:rPr>
        <w:t>；</w:t>
      </w:r>
      <w:r w:rsidRPr="008E69F4">
        <w:rPr>
          <w:rFonts w:asciiTheme="minorEastAsia" w:eastAsiaTheme="minorEastAsia" w:hAnsiTheme="minorEastAsia"/>
          <w:b w:val="0"/>
          <w:bCs w:val="0"/>
          <w:sz w:val="24"/>
          <w:szCs w:val="24"/>
        </w:rPr>
        <w:t>与</w:t>
      </w:r>
      <w:r w:rsidRPr="008E69F4">
        <w:rPr>
          <w:rFonts w:asciiTheme="minorEastAsia" w:eastAsiaTheme="minorEastAsia" w:hAnsiTheme="minorEastAsia" w:hint="eastAsia"/>
          <w:b w:val="0"/>
          <w:bCs w:val="0"/>
          <w:sz w:val="24"/>
          <w:szCs w:val="24"/>
        </w:rPr>
        <w:t>南</w:t>
      </w:r>
      <w:r w:rsidRPr="008E69F4">
        <w:rPr>
          <w:rFonts w:asciiTheme="minorEastAsia" w:eastAsiaTheme="minorEastAsia" w:hAnsiTheme="minorEastAsia"/>
          <w:b w:val="0"/>
          <w:bCs w:val="0"/>
          <w:sz w:val="24"/>
          <w:szCs w:val="24"/>
        </w:rPr>
        <w:t>方</w:t>
      </w:r>
      <w:r w:rsidRPr="008E69F4">
        <w:rPr>
          <w:rFonts w:asciiTheme="minorEastAsia" w:eastAsiaTheme="minorEastAsia" w:hAnsiTheme="minorEastAsia" w:hint="eastAsia"/>
          <w:b w:val="0"/>
          <w:bCs w:val="0"/>
          <w:sz w:val="24"/>
          <w:szCs w:val="24"/>
        </w:rPr>
        <w:t>航空</w:t>
      </w:r>
      <w:r w:rsidRPr="008E69F4">
        <w:rPr>
          <w:rFonts w:asciiTheme="minorEastAsia" w:eastAsiaTheme="minorEastAsia" w:hAnsiTheme="minorEastAsia"/>
          <w:b w:val="0"/>
          <w:bCs w:val="0"/>
          <w:sz w:val="24"/>
          <w:szCs w:val="24"/>
        </w:rPr>
        <w:t>公司等</w:t>
      </w:r>
      <w:r w:rsidRPr="008E69F4">
        <w:rPr>
          <w:rFonts w:asciiTheme="minorEastAsia" w:eastAsiaTheme="minorEastAsia" w:hAnsiTheme="minorEastAsia" w:hint="eastAsia"/>
          <w:b w:val="0"/>
          <w:bCs w:val="0"/>
          <w:sz w:val="24"/>
          <w:szCs w:val="24"/>
        </w:rPr>
        <w:t>航空</w:t>
      </w:r>
      <w:r w:rsidRPr="008E69F4">
        <w:rPr>
          <w:rFonts w:asciiTheme="minorEastAsia" w:eastAsiaTheme="minorEastAsia" w:hAnsiTheme="minorEastAsia"/>
          <w:b w:val="0"/>
          <w:bCs w:val="0"/>
          <w:sz w:val="24"/>
          <w:szCs w:val="24"/>
        </w:rPr>
        <w:t>企业加强联系，在实习环节加强合作，在实践教学环节体现航空特色。</w:t>
      </w:r>
    </w:p>
    <w:p w:rsidR="008E69F4" w:rsidRPr="008E69F4" w:rsidRDefault="008E69F4" w:rsidP="008E69F4">
      <w:pPr>
        <w:pStyle w:val="3"/>
        <w:adjustRightInd w:val="0"/>
        <w:snapToGrid w:val="0"/>
        <w:spacing w:before="0" w:after="0" w:line="360" w:lineRule="auto"/>
        <w:ind w:firstLine="640"/>
        <w:rPr>
          <w:rFonts w:asciiTheme="minorEastAsia" w:eastAsiaTheme="minorEastAsia" w:hAnsiTheme="minorEastAsia"/>
          <w:sz w:val="24"/>
          <w:szCs w:val="24"/>
        </w:rPr>
      </w:pPr>
      <w:r w:rsidRPr="008E69F4">
        <w:rPr>
          <w:rFonts w:asciiTheme="minorEastAsia" w:eastAsiaTheme="minorEastAsia" w:hAnsiTheme="minorEastAsia"/>
          <w:sz w:val="24"/>
          <w:szCs w:val="24"/>
        </w:rPr>
        <w:t>2.</w:t>
      </w:r>
      <w:r w:rsidRPr="008E69F4">
        <w:rPr>
          <w:rFonts w:asciiTheme="minorEastAsia" w:eastAsiaTheme="minorEastAsia" w:hAnsiTheme="minorEastAsia" w:hint="eastAsia"/>
          <w:sz w:val="24"/>
          <w:szCs w:val="24"/>
        </w:rPr>
        <w:t>拓展教育资源，实现协同育人</w:t>
      </w:r>
      <w:bookmarkEnd w:id="27"/>
    </w:p>
    <w:p w:rsidR="008E69F4" w:rsidRPr="008E69F4" w:rsidRDefault="008E69F4" w:rsidP="008E69F4">
      <w:pPr>
        <w:snapToGrid w:val="0"/>
        <w:spacing w:line="360" w:lineRule="auto"/>
        <w:ind w:firstLineChars="200" w:firstLine="480"/>
        <w:rPr>
          <w:rFonts w:asciiTheme="minorEastAsia" w:hAnsiTheme="minorEastAsia"/>
          <w:sz w:val="24"/>
          <w:szCs w:val="24"/>
        </w:rPr>
      </w:pPr>
      <w:r w:rsidRPr="008E69F4">
        <w:rPr>
          <w:rFonts w:asciiTheme="minorEastAsia" w:hAnsiTheme="minorEastAsia" w:hint="eastAsia"/>
          <w:sz w:val="24"/>
          <w:szCs w:val="24"/>
        </w:rPr>
        <w:t>坚持</w:t>
      </w:r>
      <w:r w:rsidRPr="008E69F4">
        <w:rPr>
          <w:rFonts w:asciiTheme="minorEastAsia" w:hAnsiTheme="minorEastAsia"/>
          <w:sz w:val="24"/>
          <w:szCs w:val="24"/>
        </w:rPr>
        <w:t>“以</w:t>
      </w:r>
      <w:r w:rsidRPr="008E69F4">
        <w:rPr>
          <w:rFonts w:asciiTheme="minorEastAsia" w:hAnsiTheme="minorEastAsia" w:hint="eastAsia"/>
          <w:sz w:val="24"/>
          <w:szCs w:val="24"/>
        </w:rPr>
        <w:t>产业</w:t>
      </w:r>
      <w:r w:rsidRPr="008E69F4">
        <w:rPr>
          <w:rFonts w:asciiTheme="minorEastAsia" w:hAnsiTheme="minorEastAsia"/>
          <w:sz w:val="24"/>
          <w:szCs w:val="24"/>
        </w:rPr>
        <w:t>需求为导向</w:t>
      </w:r>
      <w:r w:rsidRPr="008E69F4">
        <w:rPr>
          <w:rFonts w:asciiTheme="minorEastAsia" w:hAnsiTheme="minorEastAsia" w:hint="eastAsia"/>
          <w:sz w:val="24"/>
          <w:szCs w:val="24"/>
        </w:rPr>
        <w:t>、以合作办学为抓手、以应用能力为目标</w:t>
      </w:r>
      <w:r w:rsidRPr="008E69F4">
        <w:rPr>
          <w:rFonts w:asciiTheme="minorEastAsia" w:hAnsiTheme="minorEastAsia"/>
          <w:sz w:val="24"/>
          <w:szCs w:val="24"/>
        </w:rPr>
        <w:t>”，</w:t>
      </w:r>
      <w:r w:rsidRPr="008E69F4">
        <w:rPr>
          <w:rFonts w:asciiTheme="minorEastAsia" w:hAnsiTheme="minorEastAsia" w:hint="eastAsia"/>
          <w:sz w:val="24"/>
          <w:szCs w:val="24"/>
        </w:rPr>
        <w:t>汇聚“校政、校校、校企、校所”等协同育人资源，加强导师队伍建设、平台建设、基地建设，探索“需求链-课程链-人才链”对接的育人模式，对接航空产业与区域经济，丰富实践课程体系，培养应用型人才。完善教学指导委员会和教学督导委员会制度，建立由学院、企业和校友三方构成的教学指导委员会，以需求为导向调整教学内容和教学方法，实现协同育人。</w:t>
      </w:r>
    </w:p>
    <w:p w:rsidR="008E69F4" w:rsidRPr="008E69F4" w:rsidRDefault="008E69F4" w:rsidP="008E69F4">
      <w:pPr>
        <w:pStyle w:val="3"/>
        <w:adjustRightInd w:val="0"/>
        <w:snapToGrid w:val="0"/>
        <w:spacing w:before="0" w:after="0" w:line="360" w:lineRule="auto"/>
        <w:ind w:firstLine="640"/>
        <w:rPr>
          <w:rFonts w:asciiTheme="minorEastAsia" w:eastAsiaTheme="minorEastAsia" w:hAnsiTheme="minorEastAsia"/>
          <w:bCs w:val="0"/>
          <w:sz w:val="24"/>
          <w:szCs w:val="24"/>
        </w:rPr>
      </w:pPr>
      <w:bookmarkStart w:id="28" w:name="_Toc454353328"/>
      <w:r w:rsidRPr="008E69F4">
        <w:rPr>
          <w:rFonts w:asciiTheme="minorEastAsia" w:eastAsiaTheme="minorEastAsia" w:hAnsiTheme="minorEastAsia"/>
          <w:sz w:val="24"/>
          <w:szCs w:val="24"/>
        </w:rPr>
        <w:t>3.</w:t>
      </w:r>
      <w:r w:rsidRPr="008E69F4">
        <w:rPr>
          <w:rFonts w:asciiTheme="minorEastAsia" w:eastAsiaTheme="minorEastAsia" w:hAnsiTheme="minorEastAsia" w:hint="eastAsia"/>
          <w:bCs w:val="0"/>
          <w:sz w:val="24"/>
          <w:szCs w:val="24"/>
        </w:rPr>
        <w:t>加强双创教育，落实实践育人</w:t>
      </w:r>
      <w:bookmarkEnd w:id="28"/>
    </w:p>
    <w:p w:rsidR="008E69F4" w:rsidRPr="001E0922" w:rsidRDefault="008E69F4" w:rsidP="008E69F4">
      <w:pPr>
        <w:snapToGrid w:val="0"/>
        <w:spacing w:line="360" w:lineRule="auto"/>
        <w:ind w:firstLineChars="200" w:firstLine="480"/>
        <w:rPr>
          <w:rStyle w:val="aa"/>
          <w:rFonts w:asciiTheme="minorEastAsia" w:eastAsiaTheme="minorEastAsia" w:hAnsiTheme="minorEastAsia"/>
          <w:color w:val="auto"/>
          <w:sz w:val="24"/>
          <w:szCs w:val="24"/>
        </w:rPr>
      </w:pPr>
      <w:r w:rsidRPr="008E69F4">
        <w:rPr>
          <w:rFonts w:asciiTheme="minorEastAsia" w:hAnsiTheme="minorEastAsia" w:hint="eastAsia"/>
          <w:sz w:val="24"/>
          <w:szCs w:val="24"/>
        </w:rPr>
        <w:t>与</w:t>
      </w:r>
      <w:r w:rsidRPr="008E69F4">
        <w:rPr>
          <w:rFonts w:asciiTheme="minorEastAsia" w:hAnsiTheme="minorEastAsia"/>
          <w:sz w:val="24"/>
          <w:szCs w:val="24"/>
        </w:rPr>
        <w:t>跨境</w:t>
      </w:r>
      <w:r w:rsidRPr="008E69F4">
        <w:rPr>
          <w:rFonts w:asciiTheme="minorEastAsia" w:hAnsiTheme="minorEastAsia" w:hint="eastAsia"/>
          <w:sz w:val="24"/>
          <w:szCs w:val="24"/>
        </w:rPr>
        <w:t>电</w:t>
      </w:r>
      <w:r w:rsidRPr="008E69F4">
        <w:rPr>
          <w:rFonts w:asciiTheme="minorEastAsia" w:hAnsiTheme="minorEastAsia"/>
          <w:sz w:val="24"/>
          <w:szCs w:val="24"/>
        </w:rPr>
        <w:t>商</w:t>
      </w:r>
      <w:r w:rsidRPr="008E69F4">
        <w:rPr>
          <w:rFonts w:asciiTheme="minorEastAsia" w:hAnsiTheme="minorEastAsia" w:hint="eastAsia"/>
          <w:sz w:val="24"/>
          <w:szCs w:val="24"/>
        </w:rPr>
        <w:t>等</w:t>
      </w:r>
      <w:r w:rsidRPr="008E69F4">
        <w:rPr>
          <w:rFonts w:asciiTheme="minorEastAsia" w:hAnsiTheme="minorEastAsia"/>
          <w:sz w:val="24"/>
          <w:szCs w:val="24"/>
        </w:rPr>
        <w:t>企业合作，</w:t>
      </w:r>
      <w:r w:rsidRPr="008E69F4">
        <w:rPr>
          <w:rFonts w:asciiTheme="minorEastAsia" w:hAnsiTheme="minorEastAsia" w:hint="eastAsia"/>
          <w:sz w:val="24"/>
          <w:szCs w:val="24"/>
        </w:rPr>
        <w:t>整合校内外资源，建设功能集约、资源共享、运行高效的专业类或跨专业类实验教学平台。深化实验教学模式改革，增加综合性、</w:t>
      </w:r>
      <w:r w:rsidRPr="008E69F4">
        <w:rPr>
          <w:rFonts w:asciiTheme="minorEastAsia" w:hAnsiTheme="minorEastAsia" w:hint="eastAsia"/>
          <w:sz w:val="24"/>
          <w:szCs w:val="24"/>
        </w:rPr>
        <w:lastRenderedPageBreak/>
        <w:t>设计性、研究创新性学时比例。强化创新创业教育管理，合理设置创新创业学分，设立创新创业奖学金。搭建学生学科交叉、学术创新、成果转化、市场运营的实践平台。</w:t>
      </w:r>
      <w:r w:rsidRPr="001E0922">
        <w:rPr>
          <w:rStyle w:val="aa"/>
          <w:rFonts w:asciiTheme="minorEastAsia" w:eastAsiaTheme="minorEastAsia" w:hAnsiTheme="minorEastAsia" w:hint="eastAsia"/>
          <w:color w:val="auto"/>
          <w:sz w:val="24"/>
          <w:szCs w:val="24"/>
        </w:rPr>
        <w:t>加快众创空间建设，举办各种创业大赛、创业沙龙、创业讲堂、创业训练营等活动。</w:t>
      </w:r>
    </w:p>
    <w:p w:rsidR="008E69F4" w:rsidRPr="008E69F4" w:rsidRDefault="008E69F4" w:rsidP="008E69F4">
      <w:pPr>
        <w:pStyle w:val="3"/>
        <w:adjustRightInd w:val="0"/>
        <w:snapToGrid w:val="0"/>
        <w:spacing w:before="0" w:after="0" w:line="360" w:lineRule="auto"/>
        <w:ind w:firstLine="640"/>
        <w:rPr>
          <w:rFonts w:asciiTheme="minorEastAsia" w:eastAsiaTheme="minorEastAsia" w:hAnsiTheme="minorEastAsia"/>
          <w:sz w:val="24"/>
          <w:szCs w:val="24"/>
        </w:rPr>
      </w:pPr>
      <w:bookmarkStart w:id="29" w:name="_Toc454353330"/>
      <w:r w:rsidRPr="008E69F4">
        <w:rPr>
          <w:rFonts w:asciiTheme="minorEastAsia" w:eastAsiaTheme="minorEastAsia" w:hAnsiTheme="minorEastAsia"/>
          <w:sz w:val="24"/>
          <w:szCs w:val="24"/>
        </w:rPr>
        <w:t>4</w:t>
      </w:r>
      <w:r w:rsidRPr="008E69F4">
        <w:rPr>
          <w:rFonts w:asciiTheme="minorEastAsia" w:eastAsiaTheme="minorEastAsia" w:hAnsiTheme="minorEastAsia" w:hint="eastAsia"/>
          <w:sz w:val="24"/>
          <w:szCs w:val="24"/>
        </w:rPr>
        <w:t>.强化</w:t>
      </w:r>
      <w:r w:rsidRPr="008E69F4">
        <w:rPr>
          <w:rFonts w:asciiTheme="minorEastAsia" w:eastAsiaTheme="minorEastAsia" w:hAnsiTheme="minorEastAsia"/>
          <w:sz w:val="24"/>
          <w:szCs w:val="24"/>
        </w:rPr>
        <w:t>实践教学环节</w:t>
      </w:r>
      <w:r w:rsidRPr="008E69F4">
        <w:rPr>
          <w:rFonts w:asciiTheme="minorEastAsia" w:eastAsiaTheme="minorEastAsia" w:hAnsiTheme="minorEastAsia" w:hint="eastAsia"/>
          <w:sz w:val="24"/>
          <w:szCs w:val="24"/>
        </w:rPr>
        <w:t>，保障教育质量</w:t>
      </w:r>
      <w:bookmarkEnd w:id="29"/>
    </w:p>
    <w:p w:rsidR="008E69F4" w:rsidRPr="008E69F4" w:rsidRDefault="008E69F4" w:rsidP="008E69F4">
      <w:pPr>
        <w:snapToGrid w:val="0"/>
        <w:spacing w:line="360" w:lineRule="auto"/>
        <w:ind w:firstLineChars="200" w:firstLine="480"/>
        <w:rPr>
          <w:rFonts w:asciiTheme="minorEastAsia" w:hAnsiTheme="minorEastAsia"/>
          <w:sz w:val="24"/>
          <w:szCs w:val="24"/>
        </w:rPr>
      </w:pPr>
      <w:r w:rsidRPr="008E69F4">
        <w:rPr>
          <w:rFonts w:asciiTheme="minorEastAsia" w:hAnsiTheme="minorEastAsia" w:hint="eastAsia"/>
          <w:sz w:val="24"/>
          <w:szCs w:val="24"/>
        </w:rPr>
        <w:t>补</w:t>
      </w:r>
      <w:r w:rsidRPr="008E69F4">
        <w:rPr>
          <w:rFonts w:asciiTheme="minorEastAsia" w:hAnsiTheme="minorEastAsia"/>
          <w:sz w:val="24"/>
          <w:szCs w:val="24"/>
        </w:rPr>
        <w:t>足</w:t>
      </w:r>
      <w:r w:rsidRPr="008E69F4">
        <w:rPr>
          <w:rFonts w:asciiTheme="minorEastAsia" w:hAnsiTheme="minorEastAsia" w:hint="eastAsia"/>
          <w:sz w:val="24"/>
          <w:szCs w:val="24"/>
        </w:rPr>
        <w:t>实践</w:t>
      </w:r>
      <w:r w:rsidRPr="008E69F4">
        <w:rPr>
          <w:rFonts w:asciiTheme="minorEastAsia" w:hAnsiTheme="minorEastAsia"/>
          <w:sz w:val="24"/>
          <w:szCs w:val="24"/>
        </w:rPr>
        <w:t>教学短板，制</w:t>
      </w:r>
      <w:r w:rsidRPr="008E69F4">
        <w:rPr>
          <w:rFonts w:asciiTheme="minorEastAsia" w:hAnsiTheme="minorEastAsia" w:hint="eastAsia"/>
          <w:sz w:val="24"/>
          <w:szCs w:val="24"/>
        </w:rPr>
        <w:t>定和完善专业培养质量标准、各教学环节质量标准，形成完整的人才培养质量标准体系。强化专业建设和人才培养目标与用人单位需求契合度，对培养目标、毕业要求和教学活动持续改进，使培养目标与内外需求相符合、毕业要求与培养目标相符合、教学活动与毕业要求相符合，实现教育质量的持续提升。</w:t>
      </w:r>
    </w:p>
    <w:p w:rsidR="008E69F4" w:rsidRPr="008E69F4" w:rsidRDefault="008E69F4" w:rsidP="008E69F4">
      <w:pPr>
        <w:pStyle w:val="2"/>
        <w:adjustRightInd w:val="0"/>
        <w:snapToGrid w:val="0"/>
        <w:spacing w:before="0" w:after="0" w:line="360" w:lineRule="auto"/>
        <w:rPr>
          <w:rFonts w:asciiTheme="minorEastAsia" w:eastAsiaTheme="minorEastAsia" w:hAnsiTheme="minorEastAsia"/>
          <w:sz w:val="24"/>
          <w:szCs w:val="24"/>
        </w:rPr>
      </w:pPr>
      <w:bookmarkStart w:id="30" w:name="_Toc454353331"/>
      <w:r w:rsidRPr="008E69F4">
        <w:rPr>
          <w:rFonts w:asciiTheme="minorEastAsia" w:eastAsiaTheme="minorEastAsia" w:hAnsiTheme="minorEastAsia" w:hint="eastAsia"/>
          <w:sz w:val="24"/>
          <w:szCs w:val="24"/>
        </w:rPr>
        <w:t>（二）学科建设</w:t>
      </w:r>
      <w:bookmarkEnd w:id="30"/>
    </w:p>
    <w:p w:rsidR="008E69F4" w:rsidRPr="008E69F4" w:rsidRDefault="008E69F4" w:rsidP="008E69F4">
      <w:pPr>
        <w:pStyle w:val="3"/>
        <w:adjustRightInd w:val="0"/>
        <w:snapToGrid w:val="0"/>
        <w:spacing w:before="0" w:after="0" w:line="360" w:lineRule="auto"/>
        <w:ind w:firstLine="640"/>
        <w:rPr>
          <w:rFonts w:asciiTheme="minorEastAsia" w:eastAsiaTheme="minorEastAsia" w:hAnsiTheme="minorEastAsia"/>
          <w:sz w:val="24"/>
          <w:szCs w:val="24"/>
        </w:rPr>
      </w:pPr>
      <w:bookmarkStart w:id="31" w:name="_Toc454353332"/>
      <w:r w:rsidRPr="008E69F4">
        <w:rPr>
          <w:rFonts w:asciiTheme="minorEastAsia" w:eastAsiaTheme="minorEastAsia" w:hAnsiTheme="minorEastAsia" w:hint="eastAsia"/>
          <w:sz w:val="24"/>
          <w:szCs w:val="24"/>
        </w:rPr>
        <w:t>1.凝</w:t>
      </w:r>
      <w:r w:rsidRPr="008E69F4">
        <w:rPr>
          <w:rFonts w:asciiTheme="minorEastAsia" w:eastAsiaTheme="minorEastAsia" w:hAnsiTheme="minorEastAsia"/>
          <w:sz w:val="24"/>
          <w:szCs w:val="24"/>
        </w:rPr>
        <w:t>炼学科</w:t>
      </w:r>
      <w:r w:rsidRPr="008E69F4">
        <w:rPr>
          <w:rFonts w:asciiTheme="minorEastAsia" w:eastAsiaTheme="minorEastAsia" w:hAnsiTheme="minorEastAsia" w:hint="eastAsia"/>
          <w:sz w:val="24"/>
          <w:szCs w:val="24"/>
        </w:rPr>
        <w:t>方</w:t>
      </w:r>
      <w:r w:rsidRPr="008E69F4">
        <w:rPr>
          <w:rFonts w:asciiTheme="minorEastAsia" w:eastAsiaTheme="minorEastAsia" w:hAnsiTheme="minorEastAsia"/>
          <w:sz w:val="24"/>
          <w:szCs w:val="24"/>
        </w:rPr>
        <w:t>向</w:t>
      </w:r>
      <w:r w:rsidRPr="008E69F4">
        <w:rPr>
          <w:rFonts w:asciiTheme="minorEastAsia" w:eastAsiaTheme="minorEastAsia" w:hAnsiTheme="minorEastAsia" w:hint="eastAsia"/>
          <w:sz w:val="24"/>
          <w:szCs w:val="24"/>
        </w:rPr>
        <w:t>，建设特色学科</w:t>
      </w:r>
      <w:bookmarkEnd w:id="31"/>
    </w:p>
    <w:p w:rsidR="008E69F4" w:rsidRPr="008E69F4" w:rsidRDefault="008E69F4" w:rsidP="003E332F">
      <w:pPr>
        <w:spacing w:line="360" w:lineRule="auto"/>
        <w:rPr>
          <w:rFonts w:asciiTheme="minorEastAsia" w:hAnsiTheme="minorEastAsia"/>
          <w:sz w:val="24"/>
          <w:szCs w:val="24"/>
        </w:rPr>
      </w:pPr>
      <w:r w:rsidRPr="008E69F4">
        <w:rPr>
          <w:rFonts w:asciiTheme="minorEastAsia" w:hAnsiTheme="minorEastAsia" w:hint="eastAsia"/>
          <w:sz w:val="24"/>
          <w:szCs w:val="24"/>
        </w:rPr>
        <w:t xml:space="preserve">   以</w:t>
      </w:r>
      <w:r w:rsidRPr="008E69F4">
        <w:rPr>
          <w:rFonts w:asciiTheme="minorEastAsia" w:hAnsiTheme="minorEastAsia"/>
          <w:sz w:val="24"/>
          <w:szCs w:val="24"/>
        </w:rPr>
        <w:t>服务</w:t>
      </w:r>
      <w:r w:rsidRPr="008E69F4">
        <w:rPr>
          <w:rFonts w:asciiTheme="minorEastAsia" w:hAnsiTheme="minorEastAsia" w:hint="eastAsia"/>
          <w:sz w:val="24"/>
          <w:szCs w:val="24"/>
        </w:rPr>
        <w:t>航空</w:t>
      </w:r>
      <w:r w:rsidRPr="008E69F4">
        <w:rPr>
          <w:rFonts w:asciiTheme="minorEastAsia" w:hAnsiTheme="minorEastAsia"/>
          <w:sz w:val="24"/>
          <w:szCs w:val="24"/>
        </w:rPr>
        <w:t>经济区和航空产业为目标，进一步凝</w:t>
      </w:r>
      <w:r w:rsidRPr="008E69F4">
        <w:rPr>
          <w:rFonts w:asciiTheme="minorEastAsia" w:hAnsiTheme="minorEastAsia" w:hint="eastAsia"/>
          <w:sz w:val="24"/>
          <w:szCs w:val="24"/>
        </w:rPr>
        <w:t>炼航空</w:t>
      </w:r>
      <w:r w:rsidRPr="008E69F4">
        <w:rPr>
          <w:rFonts w:asciiTheme="minorEastAsia" w:hAnsiTheme="minorEastAsia"/>
          <w:sz w:val="24"/>
          <w:szCs w:val="24"/>
        </w:rPr>
        <w:t>产业、贸易、航空金融三个</w:t>
      </w:r>
      <w:r w:rsidRPr="008E69F4">
        <w:rPr>
          <w:rFonts w:asciiTheme="minorEastAsia" w:hAnsiTheme="minorEastAsia" w:hint="eastAsia"/>
          <w:sz w:val="24"/>
          <w:szCs w:val="24"/>
        </w:rPr>
        <w:t>研究</w:t>
      </w:r>
      <w:r w:rsidRPr="008E69F4">
        <w:rPr>
          <w:rFonts w:asciiTheme="minorEastAsia" w:hAnsiTheme="minorEastAsia"/>
          <w:sz w:val="24"/>
          <w:szCs w:val="24"/>
        </w:rPr>
        <w:t>方</w:t>
      </w:r>
      <w:r w:rsidRPr="008E69F4">
        <w:rPr>
          <w:rFonts w:asciiTheme="minorEastAsia" w:hAnsiTheme="minorEastAsia" w:hint="eastAsia"/>
          <w:sz w:val="24"/>
          <w:szCs w:val="24"/>
        </w:rPr>
        <w:t>向。</w:t>
      </w:r>
      <w:r w:rsidRPr="008E69F4">
        <w:rPr>
          <w:rFonts w:asciiTheme="minorEastAsia" w:hAnsiTheme="minorEastAsia"/>
          <w:sz w:val="24"/>
          <w:szCs w:val="24"/>
        </w:rPr>
        <w:t>出</w:t>
      </w:r>
      <w:r w:rsidRPr="008E69F4">
        <w:rPr>
          <w:rFonts w:asciiTheme="minorEastAsia" w:hAnsiTheme="minorEastAsia" w:hint="eastAsia"/>
          <w:sz w:val="24"/>
          <w:szCs w:val="24"/>
        </w:rPr>
        <w:t>版以</w:t>
      </w:r>
      <w:r w:rsidRPr="008E69F4">
        <w:rPr>
          <w:rFonts w:asciiTheme="minorEastAsia" w:hAnsiTheme="minorEastAsia"/>
          <w:sz w:val="24"/>
          <w:szCs w:val="24"/>
        </w:rPr>
        <w:t>书代刊</w:t>
      </w:r>
      <w:r w:rsidRPr="008E69F4">
        <w:rPr>
          <w:rFonts w:asciiTheme="minorEastAsia" w:hAnsiTheme="minorEastAsia" w:hint="eastAsia"/>
          <w:sz w:val="24"/>
          <w:szCs w:val="24"/>
        </w:rPr>
        <w:t>的</w:t>
      </w:r>
      <w:r w:rsidRPr="008E69F4">
        <w:rPr>
          <w:rFonts w:asciiTheme="minorEastAsia" w:hAnsiTheme="minorEastAsia"/>
          <w:sz w:val="24"/>
          <w:szCs w:val="24"/>
        </w:rPr>
        <w:t>《</w:t>
      </w:r>
      <w:r w:rsidRPr="008E69F4">
        <w:rPr>
          <w:rFonts w:asciiTheme="minorEastAsia" w:hAnsiTheme="minorEastAsia" w:hint="eastAsia"/>
          <w:sz w:val="24"/>
          <w:szCs w:val="24"/>
        </w:rPr>
        <w:t>航空</w:t>
      </w:r>
      <w:r w:rsidRPr="008E69F4">
        <w:rPr>
          <w:rFonts w:asciiTheme="minorEastAsia" w:hAnsiTheme="minorEastAsia"/>
          <w:sz w:val="24"/>
          <w:szCs w:val="24"/>
        </w:rPr>
        <w:t>经济评论》</w:t>
      </w:r>
      <w:r w:rsidRPr="008E69F4">
        <w:rPr>
          <w:rFonts w:asciiTheme="minorEastAsia" w:hAnsiTheme="minorEastAsia" w:hint="eastAsia"/>
          <w:sz w:val="24"/>
          <w:szCs w:val="24"/>
        </w:rPr>
        <w:t>，</w:t>
      </w:r>
      <w:r w:rsidRPr="008E69F4">
        <w:rPr>
          <w:rFonts w:asciiTheme="minorEastAsia" w:hAnsiTheme="minorEastAsia"/>
          <w:sz w:val="24"/>
          <w:szCs w:val="24"/>
        </w:rPr>
        <w:t>不断</w:t>
      </w:r>
      <w:r w:rsidRPr="008E69F4">
        <w:rPr>
          <w:rFonts w:asciiTheme="minorEastAsia" w:hAnsiTheme="minorEastAsia" w:hint="eastAsia"/>
          <w:sz w:val="24"/>
          <w:szCs w:val="24"/>
        </w:rPr>
        <w:t>扩大</w:t>
      </w:r>
      <w:r w:rsidRPr="008E69F4">
        <w:rPr>
          <w:rFonts w:asciiTheme="minorEastAsia" w:hAnsiTheme="minorEastAsia"/>
          <w:sz w:val="24"/>
          <w:szCs w:val="24"/>
        </w:rPr>
        <w:t>该刊的影响力</w:t>
      </w:r>
      <w:r w:rsidRPr="008E69F4">
        <w:rPr>
          <w:rFonts w:asciiTheme="minorEastAsia" w:hAnsiTheme="minorEastAsia" w:hint="eastAsia"/>
          <w:sz w:val="24"/>
          <w:szCs w:val="24"/>
        </w:rPr>
        <w:t>。围绕</w:t>
      </w:r>
      <w:r w:rsidRPr="008E69F4">
        <w:rPr>
          <w:rFonts w:asciiTheme="minorEastAsia" w:hAnsiTheme="minorEastAsia"/>
          <w:sz w:val="24"/>
          <w:szCs w:val="24"/>
        </w:rPr>
        <w:t>航空产业经济特</w:t>
      </w:r>
      <w:r w:rsidRPr="008E69F4">
        <w:rPr>
          <w:rFonts w:asciiTheme="minorEastAsia" w:hAnsiTheme="minorEastAsia" w:hint="eastAsia"/>
          <w:sz w:val="24"/>
          <w:szCs w:val="24"/>
        </w:rPr>
        <w:t>色</w:t>
      </w:r>
      <w:r w:rsidRPr="008E69F4">
        <w:rPr>
          <w:rFonts w:asciiTheme="minorEastAsia" w:hAnsiTheme="minorEastAsia"/>
          <w:sz w:val="24"/>
          <w:szCs w:val="24"/>
        </w:rPr>
        <w:t>学科，出一批高质量、有影响力的学术成果。</w:t>
      </w:r>
    </w:p>
    <w:p w:rsidR="008E69F4" w:rsidRPr="008E69F4" w:rsidRDefault="008E69F4" w:rsidP="008E69F4">
      <w:pPr>
        <w:rPr>
          <w:rFonts w:asciiTheme="minorEastAsia" w:hAnsiTheme="minorEastAsia"/>
          <w:sz w:val="24"/>
          <w:szCs w:val="24"/>
        </w:rPr>
      </w:pPr>
    </w:p>
    <w:p w:rsidR="008E69F4" w:rsidRPr="008E69F4" w:rsidRDefault="008E69F4" w:rsidP="008E69F4">
      <w:pPr>
        <w:pStyle w:val="3"/>
        <w:adjustRightInd w:val="0"/>
        <w:snapToGrid w:val="0"/>
        <w:spacing w:before="0" w:after="0" w:line="360" w:lineRule="auto"/>
        <w:ind w:firstLine="640"/>
        <w:rPr>
          <w:rFonts w:asciiTheme="minorEastAsia" w:eastAsiaTheme="minorEastAsia" w:hAnsiTheme="minorEastAsia"/>
          <w:color w:val="FF0000"/>
          <w:sz w:val="24"/>
          <w:szCs w:val="24"/>
        </w:rPr>
      </w:pPr>
      <w:bookmarkStart w:id="32" w:name="_Toc454353335"/>
      <w:r w:rsidRPr="008E69F4">
        <w:rPr>
          <w:rFonts w:asciiTheme="minorEastAsia" w:eastAsiaTheme="minorEastAsia" w:hAnsiTheme="minorEastAsia"/>
          <w:sz w:val="24"/>
          <w:szCs w:val="24"/>
        </w:rPr>
        <w:t>2</w:t>
      </w:r>
      <w:r w:rsidRPr="008E69F4">
        <w:rPr>
          <w:rFonts w:asciiTheme="minorEastAsia" w:eastAsiaTheme="minorEastAsia" w:hAnsiTheme="minorEastAsia" w:hint="eastAsia"/>
          <w:sz w:val="24"/>
          <w:szCs w:val="24"/>
        </w:rPr>
        <w:t>.注重学术交流</w:t>
      </w:r>
      <w:bookmarkEnd w:id="32"/>
    </w:p>
    <w:p w:rsidR="008E69F4" w:rsidRPr="008E69F4" w:rsidRDefault="008E69F4" w:rsidP="008E69F4">
      <w:pPr>
        <w:snapToGrid w:val="0"/>
        <w:spacing w:line="360" w:lineRule="auto"/>
        <w:ind w:firstLineChars="200" w:firstLine="480"/>
        <w:rPr>
          <w:rFonts w:asciiTheme="minorEastAsia" w:hAnsiTheme="minorEastAsia"/>
          <w:sz w:val="24"/>
          <w:szCs w:val="24"/>
        </w:rPr>
      </w:pPr>
      <w:r w:rsidRPr="008E69F4">
        <w:rPr>
          <w:rFonts w:asciiTheme="minorEastAsia" w:hAnsiTheme="minorEastAsia" w:hint="eastAsia"/>
          <w:sz w:val="24"/>
          <w:szCs w:val="24"/>
        </w:rPr>
        <w:t>积极申请</w:t>
      </w:r>
      <w:r w:rsidRPr="008E69F4">
        <w:rPr>
          <w:rFonts w:asciiTheme="minorEastAsia" w:hAnsiTheme="minorEastAsia"/>
          <w:sz w:val="24"/>
          <w:szCs w:val="24"/>
        </w:rPr>
        <w:t>和获取学校各方面资金</w:t>
      </w:r>
      <w:r w:rsidRPr="008E69F4">
        <w:rPr>
          <w:rFonts w:asciiTheme="minorEastAsia" w:hAnsiTheme="minorEastAsia" w:hint="eastAsia"/>
          <w:sz w:val="24"/>
          <w:szCs w:val="24"/>
        </w:rPr>
        <w:t>支持</w:t>
      </w:r>
      <w:r w:rsidRPr="008E69F4">
        <w:rPr>
          <w:rFonts w:asciiTheme="minorEastAsia" w:hAnsiTheme="minorEastAsia"/>
          <w:sz w:val="24"/>
          <w:szCs w:val="24"/>
        </w:rPr>
        <w:t>，鼓励有较大潜力的</w:t>
      </w:r>
      <w:r w:rsidRPr="008E69F4">
        <w:rPr>
          <w:rFonts w:asciiTheme="minorEastAsia" w:hAnsiTheme="minorEastAsia" w:hint="eastAsia"/>
          <w:sz w:val="24"/>
          <w:szCs w:val="24"/>
        </w:rPr>
        <w:t>教师参</w:t>
      </w:r>
      <w:r w:rsidRPr="008E69F4">
        <w:rPr>
          <w:rFonts w:asciiTheme="minorEastAsia" w:hAnsiTheme="minorEastAsia"/>
          <w:sz w:val="24"/>
          <w:szCs w:val="24"/>
        </w:rPr>
        <w:t>加国际国内学术交流活动，</w:t>
      </w:r>
      <w:r w:rsidRPr="008E69F4">
        <w:rPr>
          <w:rFonts w:asciiTheme="minorEastAsia" w:hAnsiTheme="minorEastAsia" w:hint="eastAsia"/>
          <w:sz w:val="24"/>
          <w:szCs w:val="24"/>
        </w:rPr>
        <w:t>十</w:t>
      </w:r>
      <w:r w:rsidRPr="008E69F4">
        <w:rPr>
          <w:rFonts w:asciiTheme="minorEastAsia" w:hAnsiTheme="minorEastAsia"/>
          <w:sz w:val="24"/>
          <w:szCs w:val="24"/>
        </w:rPr>
        <w:t>三五期间，经贸学院承办两到三次</w:t>
      </w:r>
      <w:r w:rsidRPr="008E69F4">
        <w:rPr>
          <w:rFonts w:asciiTheme="minorEastAsia" w:hAnsiTheme="minorEastAsia" w:hint="eastAsia"/>
          <w:sz w:val="24"/>
          <w:szCs w:val="24"/>
        </w:rPr>
        <w:t>全</w:t>
      </w:r>
      <w:r w:rsidRPr="008E69F4">
        <w:rPr>
          <w:rFonts w:asciiTheme="minorEastAsia" w:hAnsiTheme="minorEastAsia"/>
          <w:sz w:val="24"/>
          <w:szCs w:val="24"/>
        </w:rPr>
        <w:t>国性学术会议</w:t>
      </w:r>
      <w:r w:rsidRPr="008E69F4">
        <w:rPr>
          <w:rFonts w:asciiTheme="minorEastAsia" w:hAnsiTheme="minorEastAsia" w:hint="eastAsia"/>
          <w:sz w:val="24"/>
          <w:szCs w:val="24"/>
        </w:rPr>
        <w:t>，以</w:t>
      </w:r>
      <w:r w:rsidRPr="008E69F4">
        <w:rPr>
          <w:rFonts w:asciiTheme="minorEastAsia" w:hAnsiTheme="minorEastAsia"/>
          <w:sz w:val="24"/>
          <w:szCs w:val="24"/>
        </w:rPr>
        <w:t>扩大经贸学院在学界和业界的影响力。</w:t>
      </w:r>
    </w:p>
    <w:p w:rsidR="008E69F4" w:rsidRPr="008E69F4" w:rsidRDefault="008E69F4" w:rsidP="008E69F4">
      <w:pPr>
        <w:pStyle w:val="3"/>
        <w:adjustRightInd w:val="0"/>
        <w:snapToGrid w:val="0"/>
        <w:spacing w:before="0" w:after="0" w:line="360" w:lineRule="auto"/>
        <w:ind w:firstLine="640"/>
        <w:rPr>
          <w:rFonts w:asciiTheme="minorEastAsia" w:eastAsiaTheme="minorEastAsia" w:hAnsiTheme="minorEastAsia"/>
          <w:sz w:val="24"/>
          <w:szCs w:val="24"/>
        </w:rPr>
      </w:pPr>
      <w:bookmarkStart w:id="33" w:name="_Toc454353336"/>
      <w:r w:rsidRPr="008E69F4">
        <w:rPr>
          <w:rFonts w:asciiTheme="minorEastAsia" w:eastAsiaTheme="minorEastAsia" w:hAnsiTheme="minorEastAsia"/>
          <w:sz w:val="24"/>
          <w:szCs w:val="24"/>
        </w:rPr>
        <w:t>3</w:t>
      </w:r>
      <w:r w:rsidRPr="008E69F4">
        <w:rPr>
          <w:rFonts w:asciiTheme="minorEastAsia" w:eastAsiaTheme="minorEastAsia" w:hAnsiTheme="minorEastAsia" w:hint="eastAsia"/>
          <w:sz w:val="24"/>
          <w:szCs w:val="24"/>
        </w:rPr>
        <w:t>.加强平</w:t>
      </w:r>
      <w:r w:rsidRPr="008E69F4">
        <w:rPr>
          <w:rFonts w:asciiTheme="minorEastAsia" w:eastAsiaTheme="minorEastAsia" w:hAnsiTheme="minorEastAsia"/>
          <w:sz w:val="24"/>
          <w:szCs w:val="24"/>
        </w:rPr>
        <w:t>台和核心产品</w:t>
      </w:r>
      <w:r w:rsidRPr="008E69F4">
        <w:rPr>
          <w:rFonts w:asciiTheme="minorEastAsia" w:eastAsiaTheme="minorEastAsia" w:hAnsiTheme="minorEastAsia" w:hint="eastAsia"/>
          <w:sz w:val="24"/>
          <w:szCs w:val="24"/>
        </w:rPr>
        <w:t>建设，提升</w:t>
      </w:r>
      <w:r w:rsidRPr="008E69F4">
        <w:rPr>
          <w:rFonts w:asciiTheme="minorEastAsia" w:eastAsiaTheme="minorEastAsia" w:hAnsiTheme="minorEastAsia"/>
          <w:sz w:val="24"/>
          <w:szCs w:val="24"/>
        </w:rPr>
        <w:t>保障</w:t>
      </w:r>
      <w:r w:rsidRPr="008E69F4">
        <w:rPr>
          <w:rFonts w:asciiTheme="minorEastAsia" w:eastAsiaTheme="minorEastAsia" w:hAnsiTheme="minorEastAsia" w:hint="eastAsia"/>
          <w:sz w:val="24"/>
          <w:szCs w:val="24"/>
        </w:rPr>
        <w:t>能</w:t>
      </w:r>
      <w:r w:rsidRPr="008E69F4">
        <w:rPr>
          <w:rFonts w:asciiTheme="minorEastAsia" w:eastAsiaTheme="minorEastAsia" w:hAnsiTheme="minorEastAsia"/>
          <w:sz w:val="24"/>
          <w:szCs w:val="24"/>
        </w:rPr>
        <w:t>力</w:t>
      </w:r>
      <w:bookmarkEnd w:id="33"/>
    </w:p>
    <w:p w:rsidR="008E69F4" w:rsidRPr="008E69F4" w:rsidRDefault="008E69F4" w:rsidP="008E69F4">
      <w:pPr>
        <w:pStyle w:val="2"/>
        <w:adjustRightInd w:val="0"/>
        <w:snapToGrid w:val="0"/>
        <w:spacing w:before="0" w:after="0" w:line="360" w:lineRule="auto"/>
        <w:rPr>
          <w:rFonts w:asciiTheme="minorEastAsia" w:eastAsiaTheme="minorEastAsia" w:hAnsiTheme="minorEastAsia"/>
          <w:sz w:val="24"/>
          <w:szCs w:val="24"/>
        </w:rPr>
      </w:pPr>
      <w:bookmarkStart w:id="34" w:name="_Toc454353338"/>
      <w:r w:rsidRPr="008E69F4">
        <w:rPr>
          <w:rFonts w:asciiTheme="minorEastAsia" w:eastAsiaTheme="minorEastAsia" w:hAnsiTheme="minorEastAsia" w:hint="eastAsia"/>
          <w:sz w:val="24"/>
          <w:szCs w:val="24"/>
        </w:rPr>
        <w:lastRenderedPageBreak/>
        <w:t xml:space="preserve">　　</w:t>
      </w:r>
      <w:r w:rsidRPr="008E69F4">
        <w:rPr>
          <w:rFonts w:asciiTheme="minorEastAsia" w:eastAsiaTheme="minorEastAsia" w:hAnsiTheme="minorEastAsia" w:hint="eastAsia"/>
          <w:b w:val="0"/>
          <w:bCs w:val="0"/>
          <w:sz w:val="24"/>
          <w:szCs w:val="24"/>
        </w:rPr>
        <w:t>初</w:t>
      </w:r>
      <w:r w:rsidRPr="008E69F4">
        <w:rPr>
          <w:rFonts w:asciiTheme="minorEastAsia" w:eastAsiaTheme="minorEastAsia" w:hAnsiTheme="minorEastAsia"/>
          <w:b w:val="0"/>
          <w:bCs w:val="0"/>
          <w:sz w:val="24"/>
          <w:szCs w:val="24"/>
        </w:rPr>
        <w:t>步建成</w:t>
      </w:r>
      <w:r w:rsidRPr="008E69F4">
        <w:rPr>
          <w:rFonts w:asciiTheme="minorEastAsia" w:eastAsiaTheme="minorEastAsia" w:hAnsiTheme="minorEastAsia" w:hint="eastAsia"/>
          <w:b w:val="0"/>
          <w:bCs w:val="0"/>
          <w:sz w:val="24"/>
          <w:szCs w:val="24"/>
        </w:rPr>
        <w:t>“</w:t>
      </w:r>
      <w:r w:rsidRPr="008E69F4">
        <w:rPr>
          <w:rFonts w:asciiTheme="minorEastAsia" w:eastAsiaTheme="minorEastAsia" w:hAnsiTheme="minorEastAsia"/>
          <w:b w:val="0"/>
          <w:bCs w:val="0"/>
          <w:sz w:val="24"/>
          <w:szCs w:val="24"/>
        </w:rPr>
        <w:t>航空经济”特色数据库，将其打造成省内乃至国内有一定影响力的研究</w:t>
      </w:r>
      <w:r w:rsidRPr="008E69F4">
        <w:rPr>
          <w:rFonts w:asciiTheme="minorEastAsia" w:eastAsiaTheme="minorEastAsia" w:hAnsiTheme="minorEastAsia" w:hint="eastAsia"/>
          <w:b w:val="0"/>
          <w:bCs w:val="0"/>
          <w:sz w:val="24"/>
          <w:szCs w:val="24"/>
        </w:rPr>
        <w:t>航空</w:t>
      </w:r>
      <w:r w:rsidRPr="008E69F4">
        <w:rPr>
          <w:rFonts w:asciiTheme="minorEastAsia" w:eastAsiaTheme="minorEastAsia" w:hAnsiTheme="minorEastAsia"/>
          <w:b w:val="0"/>
          <w:bCs w:val="0"/>
          <w:sz w:val="24"/>
          <w:szCs w:val="24"/>
        </w:rPr>
        <w:t>经济的专业数据库。</w:t>
      </w:r>
      <w:r w:rsidRPr="008E69F4">
        <w:rPr>
          <w:rFonts w:asciiTheme="minorEastAsia" w:eastAsiaTheme="minorEastAsia" w:hAnsiTheme="minorEastAsia" w:hint="eastAsia"/>
          <w:b w:val="0"/>
          <w:bCs w:val="0"/>
          <w:sz w:val="24"/>
          <w:szCs w:val="24"/>
        </w:rPr>
        <w:t>与</w:t>
      </w:r>
      <w:r w:rsidRPr="008E69F4">
        <w:rPr>
          <w:rFonts w:asciiTheme="minorEastAsia" w:eastAsiaTheme="minorEastAsia" w:hAnsiTheme="minorEastAsia"/>
          <w:b w:val="0"/>
          <w:bCs w:val="0"/>
          <w:sz w:val="24"/>
          <w:szCs w:val="24"/>
        </w:rPr>
        <w:t>中国临空经济研究中心</w:t>
      </w:r>
      <w:r w:rsidRPr="008E69F4">
        <w:rPr>
          <w:rFonts w:asciiTheme="minorEastAsia" w:eastAsiaTheme="minorEastAsia" w:hAnsiTheme="minorEastAsia" w:hint="eastAsia"/>
          <w:b w:val="0"/>
          <w:bCs w:val="0"/>
          <w:sz w:val="24"/>
          <w:szCs w:val="24"/>
        </w:rPr>
        <w:t>合</w:t>
      </w:r>
      <w:r w:rsidRPr="008E69F4">
        <w:rPr>
          <w:rFonts w:asciiTheme="minorEastAsia" w:eastAsiaTheme="minorEastAsia" w:hAnsiTheme="minorEastAsia"/>
          <w:b w:val="0"/>
          <w:bCs w:val="0"/>
          <w:sz w:val="24"/>
          <w:szCs w:val="24"/>
        </w:rPr>
        <w:t>作筹建“通用航空研究院”，</w:t>
      </w:r>
      <w:r w:rsidRPr="008E69F4">
        <w:rPr>
          <w:rFonts w:asciiTheme="minorEastAsia" w:eastAsiaTheme="minorEastAsia" w:hAnsiTheme="minorEastAsia" w:hint="eastAsia"/>
          <w:b w:val="0"/>
          <w:bCs w:val="0"/>
          <w:sz w:val="24"/>
          <w:szCs w:val="24"/>
        </w:rPr>
        <w:t>加</w:t>
      </w:r>
      <w:r w:rsidRPr="008E69F4">
        <w:rPr>
          <w:rFonts w:asciiTheme="minorEastAsia" w:eastAsiaTheme="minorEastAsia" w:hAnsiTheme="minorEastAsia"/>
          <w:b w:val="0"/>
          <w:bCs w:val="0"/>
          <w:sz w:val="24"/>
          <w:szCs w:val="24"/>
        </w:rPr>
        <w:t>强平台和核心产品建设，提升</w:t>
      </w:r>
      <w:r w:rsidRPr="008E69F4">
        <w:rPr>
          <w:rFonts w:asciiTheme="minorEastAsia" w:eastAsiaTheme="minorEastAsia" w:hAnsiTheme="minorEastAsia" w:hint="eastAsia"/>
          <w:b w:val="0"/>
          <w:bCs w:val="0"/>
          <w:sz w:val="24"/>
          <w:szCs w:val="24"/>
        </w:rPr>
        <w:t>学</w:t>
      </w:r>
      <w:r w:rsidRPr="008E69F4">
        <w:rPr>
          <w:rFonts w:asciiTheme="minorEastAsia" w:eastAsiaTheme="minorEastAsia" w:hAnsiTheme="minorEastAsia"/>
          <w:b w:val="0"/>
          <w:bCs w:val="0"/>
          <w:sz w:val="24"/>
          <w:szCs w:val="24"/>
        </w:rPr>
        <w:t>科建设和科学</w:t>
      </w:r>
      <w:r w:rsidRPr="008E69F4">
        <w:rPr>
          <w:rFonts w:asciiTheme="minorEastAsia" w:eastAsiaTheme="minorEastAsia" w:hAnsiTheme="minorEastAsia" w:hint="eastAsia"/>
          <w:b w:val="0"/>
          <w:bCs w:val="0"/>
          <w:sz w:val="24"/>
          <w:szCs w:val="24"/>
        </w:rPr>
        <w:t>研究</w:t>
      </w:r>
      <w:r w:rsidRPr="008E69F4">
        <w:rPr>
          <w:rFonts w:asciiTheme="minorEastAsia" w:eastAsiaTheme="minorEastAsia" w:hAnsiTheme="minorEastAsia"/>
          <w:b w:val="0"/>
          <w:bCs w:val="0"/>
          <w:sz w:val="24"/>
          <w:szCs w:val="24"/>
        </w:rPr>
        <w:t>的保障能力。</w:t>
      </w:r>
    </w:p>
    <w:p w:rsidR="008E69F4" w:rsidRPr="008E69F4" w:rsidRDefault="008E69F4" w:rsidP="008E69F4">
      <w:pPr>
        <w:pStyle w:val="2"/>
        <w:adjustRightInd w:val="0"/>
        <w:snapToGrid w:val="0"/>
        <w:spacing w:before="0" w:after="0" w:line="360" w:lineRule="auto"/>
        <w:ind w:firstLineChars="200" w:firstLine="482"/>
        <w:rPr>
          <w:rFonts w:asciiTheme="minorEastAsia" w:eastAsiaTheme="minorEastAsia" w:hAnsiTheme="minorEastAsia"/>
          <w:sz w:val="24"/>
          <w:szCs w:val="24"/>
        </w:rPr>
      </w:pPr>
      <w:r w:rsidRPr="008E69F4">
        <w:rPr>
          <w:rFonts w:asciiTheme="minorEastAsia" w:eastAsiaTheme="minorEastAsia" w:hAnsiTheme="minorEastAsia" w:hint="eastAsia"/>
          <w:sz w:val="24"/>
          <w:szCs w:val="24"/>
        </w:rPr>
        <w:t>（三）队伍建设</w:t>
      </w:r>
      <w:bookmarkEnd w:id="34"/>
    </w:p>
    <w:p w:rsidR="008E69F4" w:rsidRPr="008E69F4" w:rsidRDefault="008E69F4" w:rsidP="008E69F4">
      <w:pPr>
        <w:pStyle w:val="3"/>
        <w:adjustRightInd w:val="0"/>
        <w:snapToGrid w:val="0"/>
        <w:spacing w:before="0" w:after="0" w:line="360" w:lineRule="auto"/>
        <w:ind w:firstLine="640"/>
        <w:rPr>
          <w:rFonts w:asciiTheme="minorEastAsia" w:eastAsiaTheme="minorEastAsia" w:hAnsiTheme="minorEastAsia"/>
          <w:sz w:val="24"/>
          <w:szCs w:val="24"/>
        </w:rPr>
      </w:pPr>
      <w:bookmarkStart w:id="35" w:name="_Toc454353339"/>
      <w:r w:rsidRPr="008E69F4">
        <w:rPr>
          <w:rFonts w:asciiTheme="minorEastAsia" w:eastAsiaTheme="minorEastAsia" w:hAnsiTheme="minorEastAsia" w:hint="eastAsia"/>
          <w:sz w:val="24"/>
          <w:szCs w:val="24"/>
        </w:rPr>
        <w:t>1.加大引进力度，完善</w:t>
      </w:r>
      <w:r w:rsidRPr="008E69F4">
        <w:rPr>
          <w:rFonts w:asciiTheme="minorEastAsia" w:eastAsiaTheme="minorEastAsia" w:hAnsiTheme="minorEastAsia"/>
          <w:sz w:val="24"/>
          <w:szCs w:val="24"/>
        </w:rPr>
        <w:t>队伍结构</w:t>
      </w:r>
      <w:bookmarkEnd w:id="35"/>
    </w:p>
    <w:p w:rsidR="008E69F4" w:rsidRPr="008E69F4" w:rsidRDefault="008E69F4" w:rsidP="008E69F4">
      <w:pPr>
        <w:snapToGrid w:val="0"/>
        <w:spacing w:line="360" w:lineRule="auto"/>
        <w:ind w:firstLineChars="200" w:firstLine="480"/>
        <w:rPr>
          <w:rFonts w:asciiTheme="minorEastAsia" w:hAnsiTheme="minorEastAsia"/>
          <w:sz w:val="24"/>
          <w:szCs w:val="24"/>
        </w:rPr>
      </w:pPr>
      <w:r w:rsidRPr="008E69F4">
        <w:rPr>
          <w:rFonts w:asciiTheme="minorEastAsia" w:hAnsiTheme="minorEastAsia" w:hint="eastAsia"/>
          <w:sz w:val="24"/>
          <w:szCs w:val="24"/>
        </w:rPr>
        <w:t>我校实施高层次人才引进计划的机遇，着力引进若</w:t>
      </w:r>
      <w:r w:rsidRPr="008E69F4">
        <w:rPr>
          <w:rFonts w:asciiTheme="minorEastAsia" w:hAnsiTheme="minorEastAsia"/>
          <w:sz w:val="24"/>
          <w:szCs w:val="24"/>
        </w:rPr>
        <w:t>干</w:t>
      </w:r>
      <w:r w:rsidRPr="008E69F4">
        <w:rPr>
          <w:rFonts w:asciiTheme="minorEastAsia" w:hAnsiTheme="minorEastAsia" w:hint="eastAsia"/>
          <w:sz w:val="24"/>
          <w:szCs w:val="24"/>
        </w:rPr>
        <w:t>具有国内先进水平的学科带头人和学术骨干。以高层次人才为牵引，合理配置资源，为高层次人才搭建干事创业的舞台，为拔尖人才快速成长创造有利条件。</w:t>
      </w:r>
    </w:p>
    <w:p w:rsidR="008E69F4" w:rsidRPr="008E69F4" w:rsidRDefault="008E69F4" w:rsidP="008E69F4">
      <w:pPr>
        <w:pStyle w:val="3"/>
        <w:adjustRightInd w:val="0"/>
        <w:snapToGrid w:val="0"/>
        <w:spacing w:before="0" w:after="0" w:line="360" w:lineRule="auto"/>
        <w:ind w:firstLine="640"/>
        <w:rPr>
          <w:rFonts w:asciiTheme="minorEastAsia" w:eastAsiaTheme="minorEastAsia" w:hAnsiTheme="minorEastAsia"/>
          <w:sz w:val="24"/>
          <w:szCs w:val="24"/>
        </w:rPr>
      </w:pPr>
      <w:bookmarkStart w:id="36" w:name="_Toc454353340"/>
      <w:r w:rsidRPr="008E69F4">
        <w:rPr>
          <w:rFonts w:asciiTheme="minorEastAsia" w:eastAsiaTheme="minorEastAsia" w:hAnsiTheme="minorEastAsia" w:hint="eastAsia"/>
          <w:sz w:val="24"/>
          <w:szCs w:val="24"/>
        </w:rPr>
        <w:t>2.坚持多措并举，提高队伍水平</w:t>
      </w:r>
      <w:bookmarkEnd w:id="36"/>
    </w:p>
    <w:p w:rsidR="008E69F4" w:rsidRPr="008E69F4" w:rsidRDefault="008E69F4" w:rsidP="008E69F4">
      <w:pPr>
        <w:snapToGrid w:val="0"/>
        <w:spacing w:line="360" w:lineRule="auto"/>
        <w:ind w:firstLineChars="200" w:firstLine="480"/>
        <w:rPr>
          <w:rFonts w:asciiTheme="minorEastAsia" w:hAnsiTheme="minorEastAsia"/>
          <w:sz w:val="24"/>
          <w:szCs w:val="24"/>
        </w:rPr>
      </w:pPr>
      <w:r w:rsidRPr="008E69F4">
        <w:rPr>
          <w:rFonts w:asciiTheme="minorEastAsia" w:hAnsiTheme="minorEastAsia" w:hint="eastAsia"/>
          <w:sz w:val="24"/>
          <w:szCs w:val="24"/>
        </w:rPr>
        <w:t>引进具有发展潜质的优秀骨干教师，在教学科研、业务培训等方面提供良好环境和有利条件，加大支持力度，促使其脱颖而出，尽快成长为本学科方向拔尖人才或有影响力的教学名师。 十</w:t>
      </w:r>
      <w:r w:rsidRPr="008E69F4">
        <w:rPr>
          <w:rFonts w:asciiTheme="minorEastAsia" w:hAnsiTheme="minorEastAsia"/>
          <w:sz w:val="24"/>
          <w:szCs w:val="24"/>
        </w:rPr>
        <w:t>三五期间，引进具有</w:t>
      </w:r>
      <w:r w:rsidRPr="008E69F4">
        <w:rPr>
          <w:rFonts w:asciiTheme="minorEastAsia" w:hAnsiTheme="minorEastAsia" w:hint="eastAsia"/>
          <w:sz w:val="24"/>
          <w:szCs w:val="24"/>
        </w:rPr>
        <w:t>博</w:t>
      </w:r>
      <w:r w:rsidRPr="008E69F4">
        <w:rPr>
          <w:rFonts w:asciiTheme="minorEastAsia" w:hAnsiTheme="minorEastAsia"/>
          <w:sz w:val="24"/>
          <w:szCs w:val="24"/>
        </w:rPr>
        <w:t>士学位的教师</w:t>
      </w:r>
      <w:r w:rsidRPr="008E69F4">
        <w:rPr>
          <w:rFonts w:asciiTheme="minorEastAsia" w:hAnsiTheme="minorEastAsia" w:hint="eastAsia"/>
          <w:sz w:val="24"/>
          <w:szCs w:val="24"/>
        </w:rPr>
        <w:t>25名</w:t>
      </w:r>
      <w:r w:rsidRPr="008E69F4">
        <w:rPr>
          <w:rFonts w:asciiTheme="minorEastAsia" w:hAnsiTheme="minorEastAsia"/>
          <w:sz w:val="24"/>
          <w:szCs w:val="24"/>
        </w:rPr>
        <w:t>以上。</w:t>
      </w:r>
    </w:p>
    <w:p w:rsidR="008E69F4" w:rsidRPr="008E69F4" w:rsidRDefault="008E69F4" w:rsidP="008E69F4">
      <w:pPr>
        <w:snapToGrid w:val="0"/>
        <w:spacing w:line="360" w:lineRule="auto"/>
        <w:ind w:firstLineChars="200" w:firstLine="480"/>
        <w:rPr>
          <w:rFonts w:asciiTheme="minorEastAsia" w:hAnsiTheme="minorEastAsia"/>
          <w:sz w:val="24"/>
          <w:szCs w:val="24"/>
        </w:rPr>
      </w:pPr>
      <w:r w:rsidRPr="008E69F4">
        <w:rPr>
          <w:rFonts w:asciiTheme="minorEastAsia" w:hAnsiTheme="minorEastAsia"/>
          <w:sz w:val="24"/>
          <w:szCs w:val="24"/>
        </w:rPr>
        <w:t>选派中青年教师到</w:t>
      </w:r>
      <w:r w:rsidRPr="008E69F4">
        <w:rPr>
          <w:rFonts w:asciiTheme="minorEastAsia" w:hAnsiTheme="minorEastAsia" w:hint="eastAsia"/>
          <w:sz w:val="24"/>
          <w:szCs w:val="24"/>
        </w:rPr>
        <w:t>兄弟</w:t>
      </w:r>
      <w:r w:rsidRPr="008E69F4">
        <w:rPr>
          <w:rFonts w:asciiTheme="minorEastAsia" w:hAnsiTheme="minorEastAsia"/>
          <w:sz w:val="24"/>
          <w:szCs w:val="24"/>
        </w:rPr>
        <w:t>高校</w:t>
      </w:r>
      <w:r w:rsidRPr="008E69F4">
        <w:rPr>
          <w:rFonts w:asciiTheme="minorEastAsia" w:hAnsiTheme="minorEastAsia" w:hint="eastAsia"/>
          <w:sz w:val="24"/>
          <w:szCs w:val="24"/>
        </w:rPr>
        <w:t>、</w:t>
      </w:r>
      <w:r w:rsidRPr="008E69F4">
        <w:rPr>
          <w:rFonts w:asciiTheme="minorEastAsia" w:hAnsiTheme="minorEastAsia"/>
          <w:sz w:val="24"/>
          <w:szCs w:val="24"/>
        </w:rPr>
        <w:t>研究机构和</w:t>
      </w:r>
      <w:r w:rsidRPr="008E69F4">
        <w:rPr>
          <w:rFonts w:asciiTheme="minorEastAsia" w:hAnsiTheme="minorEastAsia" w:hint="eastAsia"/>
          <w:sz w:val="24"/>
          <w:szCs w:val="24"/>
        </w:rPr>
        <w:t>企业</w:t>
      </w:r>
      <w:r w:rsidRPr="008E69F4">
        <w:rPr>
          <w:rFonts w:asciiTheme="minorEastAsia" w:hAnsiTheme="minorEastAsia"/>
          <w:sz w:val="24"/>
          <w:szCs w:val="24"/>
        </w:rPr>
        <w:t>，学习研修、合作</w:t>
      </w:r>
      <w:r w:rsidRPr="008E69F4">
        <w:rPr>
          <w:rFonts w:asciiTheme="minorEastAsia" w:hAnsiTheme="minorEastAsia" w:hint="eastAsia"/>
          <w:sz w:val="24"/>
          <w:szCs w:val="24"/>
        </w:rPr>
        <w:t>交流</w:t>
      </w:r>
      <w:r w:rsidRPr="008E69F4">
        <w:rPr>
          <w:rFonts w:asciiTheme="minorEastAsia" w:hAnsiTheme="minorEastAsia"/>
          <w:sz w:val="24"/>
          <w:szCs w:val="24"/>
        </w:rPr>
        <w:t>，提升教师队伍的整体素质。</w:t>
      </w:r>
    </w:p>
    <w:p w:rsidR="008E69F4" w:rsidRPr="008E69F4" w:rsidRDefault="008E69F4" w:rsidP="008E69F4">
      <w:pPr>
        <w:pStyle w:val="2"/>
        <w:adjustRightInd w:val="0"/>
        <w:snapToGrid w:val="0"/>
        <w:spacing w:before="0" w:after="0" w:line="360" w:lineRule="auto"/>
        <w:ind w:firstLineChars="150" w:firstLine="361"/>
        <w:rPr>
          <w:rFonts w:asciiTheme="minorEastAsia" w:eastAsiaTheme="minorEastAsia" w:hAnsiTheme="minorEastAsia"/>
          <w:sz w:val="24"/>
          <w:szCs w:val="24"/>
        </w:rPr>
      </w:pPr>
      <w:bookmarkStart w:id="37" w:name="_Toc454353343"/>
      <w:r w:rsidRPr="008E69F4">
        <w:rPr>
          <w:rFonts w:asciiTheme="minorEastAsia" w:eastAsiaTheme="minorEastAsia" w:hAnsiTheme="minorEastAsia" w:hint="eastAsia"/>
          <w:sz w:val="24"/>
          <w:szCs w:val="24"/>
        </w:rPr>
        <w:t>（四）科技创新</w:t>
      </w:r>
      <w:bookmarkEnd w:id="37"/>
    </w:p>
    <w:p w:rsidR="008E69F4" w:rsidRPr="008E69F4" w:rsidRDefault="008E69F4" w:rsidP="008E69F4">
      <w:pPr>
        <w:pStyle w:val="3"/>
        <w:adjustRightInd w:val="0"/>
        <w:snapToGrid w:val="0"/>
        <w:spacing w:before="0" w:after="0" w:line="360" w:lineRule="auto"/>
        <w:ind w:firstLine="640"/>
        <w:rPr>
          <w:rFonts w:asciiTheme="minorEastAsia" w:eastAsiaTheme="minorEastAsia" w:hAnsiTheme="minorEastAsia"/>
          <w:sz w:val="24"/>
          <w:szCs w:val="24"/>
        </w:rPr>
      </w:pPr>
      <w:bookmarkStart w:id="38" w:name="_Toc454353344"/>
      <w:r w:rsidRPr="008E69F4">
        <w:rPr>
          <w:rFonts w:asciiTheme="minorEastAsia" w:eastAsiaTheme="minorEastAsia" w:hAnsiTheme="minorEastAsia" w:hint="eastAsia"/>
          <w:sz w:val="24"/>
          <w:szCs w:val="24"/>
        </w:rPr>
        <w:t>1.切</w:t>
      </w:r>
      <w:r w:rsidRPr="008E69F4">
        <w:rPr>
          <w:rFonts w:asciiTheme="minorEastAsia" w:eastAsiaTheme="minorEastAsia" w:hAnsiTheme="minorEastAsia"/>
          <w:sz w:val="24"/>
          <w:szCs w:val="24"/>
        </w:rPr>
        <w:t>合做好国家项目</w:t>
      </w:r>
      <w:r w:rsidRPr="008E69F4">
        <w:rPr>
          <w:rFonts w:asciiTheme="minorEastAsia" w:eastAsiaTheme="minorEastAsia" w:hAnsiTheme="minorEastAsia" w:hint="eastAsia"/>
          <w:sz w:val="24"/>
          <w:szCs w:val="24"/>
        </w:rPr>
        <w:t>分</w:t>
      </w:r>
      <w:r w:rsidRPr="008E69F4">
        <w:rPr>
          <w:rFonts w:asciiTheme="minorEastAsia" w:eastAsiaTheme="minorEastAsia" w:hAnsiTheme="minorEastAsia"/>
          <w:sz w:val="24"/>
          <w:szCs w:val="24"/>
        </w:rPr>
        <w:t>段论证，</w:t>
      </w:r>
      <w:bookmarkEnd w:id="38"/>
      <w:r w:rsidRPr="008E69F4">
        <w:rPr>
          <w:rFonts w:asciiTheme="minorEastAsia" w:eastAsiaTheme="minorEastAsia" w:hAnsiTheme="minorEastAsia" w:hint="eastAsia"/>
          <w:sz w:val="24"/>
          <w:szCs w:val="24"/>
        </w:rPr>
        <w:t>保证</w:t>
      </w:r>
      <w:r w:rsidRPr="008E69F4">
        <w:rPr>
          <w:rFonts w:asciiTheme="minorEastAsia" w:eastAsiaTheme="minorEastAsia" w:hAnsiTheme="minorEastAsia"/>
          <w:sz w:val="24"/>
          <w:szCs w:val="24"/>
        </w:rPr>
        <w:t>数量</w:t>
      </w:r>
      <w:r w:rsidRPr="008E69F4">
        <w:rPr>
          <w:rFonts w:asciiTheme="minorEastAsia" w:eastAsiaTheme="minorEastAsia" w:hAnsiTheme="minorEastAsia" w:hint="eastAsia"/>
          <w:sz w:val="24"/>
          <w:szCs w:val="24"/>
        </w:rPr>
        <w:t>稳步</w:t>
      </w:r>
      <w:r w:rsidRPr="008E69F4">
        <w:rPr>
          <w:rFonts w:asciiTheme="minorEastAsia" w:eastAsiaTheme="minorEastAsia" w:hAnsiTheme="minorEastAsia"/>
          <w:sz w:val="24"/>
          <w:szCs w:val="24"/>
        </w:rPr>
        <w:t>增长</w:t>
      </w:r>
    </w:p>
    <w:p w:rsidR="008E69F4" w:rsidRPr="008E69F4" w:rsidRDefault="008E69F4" w:rsidP="008E69F4">
      <w:pPr>
        <w:pStyle w:val="3"/>
        <w:adjustRightInd w:val="0"/>
        <w:snapToGrid w:val="0"/>
        <w:spacing w:before="0" w:after="0" w:line="360" w:lineRule="auto"/>
        <w:ind w:leftChars="200" w:left="420" w:firstLine="1"/>
        <w:rPr>
          <w:rFonts w:asciiTheme="minorEastAsia" w:eastAsiaTheme="minorEastAsia" w:hAnsiTheme="minorEastAsia"/>
          <w:sz w:val="24"/>
          <w:szCs w:val="24"/>
        </w:rPr>
      </w:pPr>
      <w:bookmarkStart w:id="39" w:name="_Toc454353345"/>
      <w:r w:rsidRPr="008E69F4">
        <w:rPr>
          <w:rFonts w:asciiTheme="minorEastAsia" w:eastAsiaTheme="minorEastAsia" w:hAnsiTheme="minorEastAsia" w:hint="eastAsia"/>
          <w:sz w:val="24"/>
          <w:szCs w:val="24"/>
        </w:rPr>
        <w:t xml:space="preserve">  </w:t>
      </w:r>
      <w:r w:rsidRPr="008E69F4">
        <w:rPr>
          <w:rFonts w:asciiTheme="minorEastAsia" w:eastAsiaTheme="minorEastAsia" w:hAnsiTheme="minorEastAsia" w:hint="eastAsia"/>
          <w:b w:val="0"/>
          <w:bCs w:val="0"/>
          <w:sz w:val="24"/>
          <w:szCs w:val="24"/>
        </w:rPr>
        <w:t xml:space="preserve"> </w:t>
      </w:r>
      <w:r w:rsidRPr="008E69F4">
        <w:rPr>
          <w:rFonts w:asciiTheme="minorEastAsia" w:eastAsiaTheme="minorEastAsia" w:hAnsiTheme="minorEastAsia"/>
          <w:b w:val="0"/>
          <w:bCs w:val="0"/>
          <w:sz w:val="24"/>
          <w:szCs w:val="24"/>
        </w:rPr>
        <w:t xml:space="preserve"> </w:t>
      </w:r>
      <w:r w:rsidRPr="008E69F4">
        <w:rPr>
          <w:rFonts w:asciiTheme="minorEastAsia" w:eastAsiaTheme="minorEastAsia" w:hAnsiTheme="minorEastAsia" w:hint="eastAsia"/>
          <w:b w:val="0"/>
          <w:bCs w:val="0"/>
          <w:sz w:val="24"/>
          <w:szCs w:val="24"/>
        </w:rPr>
        <w:t>做</w:t>
      </w:r>
      <w:r w:rsidRPr="008E69F4">
        <w:rPr>
          <w:rFonts w:asciiTheme="minorEastAsia" w:eastAsiaTheme="minorEastAsia" w:hAnsiTheme="minorEastAsia"/>
          <w:b w:val="0"/>
          <w:bCs w:val="0"/>
          <w:sz w:val="24"/>
          <w:szCs w:val="24"/>
        </w:rPr>
        <w:t>好</w:t>
      </w:r>
      <w:r w:rsidRPr="008E69F4">
        <w:rPr>
          <w:rFonts w:asciiTheme="minorEastAsia" w:eastAsiaTheme="minorEastAsia" w:hAnsiTheme="minorEastAsia" w:hint="eastAsia"/>
          <w:b w:val="0"/>
          <w:bCs w:val="0"/>
          <w:sz w:val="24"/>
          <w:szCs w:val="24"/>
        </w:rPr>
        <w:t>国</w:t>
      </w:r>
      <w:r w:rsidRPr="008E69F4">
        <w:rPr>
          <w:rFonts w:asciiTheme="minorEastAsia" w:eastAsiaTheme="minorEastAsia" w:hAnsiTheme="minorEastAsia"/>
          <w:b w:val="0"/>
          <w:bCs w:val="0"/>
          <w:sz w:val="24"/>
          <w:szCs w:val="24"/>
        </w:rPr>
        <w:t>家项目</w:t>
      </w:r>
      <w:r w:rsidRPr="008E69F4">
        <w:rPr>
          <w:rFonts w:asciiTheme="minorEastAsia" w:eastAsiaTheme="minorEastAsia" w:hAnsiTheme="minorEastAsia" w:hint="eastAsia"/>
          <w:b w:val="0"/>
          <w:bCs w:val="0"/>
          <w:sz w:val="24"/>
          <w:szCs w:val="24"/>
        </w:rPr>
        <w:t>的</w:t>
      </w:r>
      <w:r w:rsidRPr="008E69F4">
        <w:rPr>
          <w:rFonts w:asciiTheme="minorEastAsia" w:eastAsiaTheme="minorEastAsia" w:hAnsiTheme="minorEastAsia"/>
          <w:b w:val="0"/>
          <w:bCs w:val="0"/>
          <w:sz w:val="24"/>
          <w:szCs w:val="24"/>
        </w:rPr>
        <w:t>分段</w:t>
      </w:r>
      <w:r w:rsidRPr="008E69F4">
        <w:rPr>
          <w:rFonts w:asciiTheme="minorEastAsia" w:eastAsiaTheme="minorEastAsia" w:hAnsiTheme="minorEastAsia" w:hint="eastAsia"/>
          <w:b w:val="0"/>
          <w:bCs w:val="0"/>
          <w:sz w:val="24"/>
          <w:szCs w:val="24"/>
        </w:rPr>
        <w:t>论</w:t>
      </w:r>
      <w:r w:rsidRPr="008E69F4">
        <w:rPr>
          <w:rFonts w:asciiTheme="minorEastAsia" w:eastAsiaTheme="minorEastAsia" w:hAnsiTheme="minorEastAsia"/>
          <w:b w:val="0"/>
          <w:bCs w:val="0"/>
          <w:sz w:val="24"/>
          <w:szCs w:val="24"/>
        </w:rPr>
        <w:t>证，</w:t>
      </w:r>
      <w:r w:rsidRPr="008E69F4">
        <w:rPr>
          <w:rFonts w:asciiTheme="minorEastAsia" w:eastAsiaTheme="minorEastAsia" w:hAnsiTheme="minorEastAsia" w:hint="eastAsia"/>
          <w:b w:val="0"/>
          <w:bCs w:val="0"/>
          <w:sz w:val="24"/>
          <w:szCs w:val="24"/>
        </w:rPr>
        <w:t>充分</w:t>
      </w:r>
      <w:r w:rsidRPr="008E69F4">
        <w:rPr>
          <w:rFonts w:asciiTheme="minorEastAsia" w:eastAsiaTheme="minorEastAsia" w:hAnsiTheme="minorEastAsia"/>
          <w:b w:val="0"/>
          <w:bCs w:val="0"/>
          <w:sz w:val="24"/>
          <w:szCs w:val="24"/>
        </w:rPr>
        <w:t>挖掘潜力，</w:t>
      </w:r>
      <w:r w:rsidRPr="008E69F4">
        <w:rPr>
          <w:rFonts w:asciiTheme="minorEastAsia" w:eastAsiaTheme="minorEastAsia" w:hAnsiTheme="minorEastAsia" w:hint="eastAsia"/>
          <w:b w:val="0"/>
          <w:bCs w:val="0"/>
          <w:sz w:val="24"/>
          <w:szCs w:val="24"/>
        </w:rPr>
        <w:t>保证</w:t>
      </w:r>
      <w:r w:rsidRPr="008E69F4">
        <w:rPr>
          <w:rFonts w:asciiTheme="minorEastAsia" w:eastAsiaTheme="minorEastAsia" w:hAnsiTheme="minorEastAsia"/>
          <w:b w:val="0"/>
          <w:bCs w:val="0"/>
          <w:sz w:val="24"/>
          <w:szCs w:val="24"/>
        </w:rPr>
        <w:t>国家级项目</w:t>
      </w:r>
      <w:r w:rsidRPr="008E69F4">
        <w:rPr>
          <w:rFonts w:asciiTheme="minorEastAsia" w:eastAsiaTheme="minorEastAsia" w:hAnsiTheme="minorEastAsia" w:hint="eastAsia"/>
          <w:b w:val="0"/>
          <w:bCs w:val="0"/>
          <w:sz w:val="24"/>
          <w:szCs w:val="24"/>
        </w:rPr>
        <w:t>相</w:t>
      </w:r>
      <w:r w:rsidRPr="008E69F4">
        <w:rPr>
          <w:rFonts w:asciiTheme="minorEastAsia" w:eastAsiaTheme="minorEastAsia" w:hAnsiTheme="minorEastAsia"/>
          <w:b w:val="0"/>
          <w:bCs w:val="0"/>
          <w:sz w:val="24"/>
          <w:szCs w:val="24"/>
        </w:rPr>
        <w:t>比十二五期间</w:t>
      </w:r>
      <w:r w:rsidRPr="008E69F4">
        <w:rPr>
          <w:rFonts w:asciiTheme="minorEastAsia" w:eastAsiaTheme="minorEastAsia" w:hAnsiTheme="minorEastAsia" w:hint="eastAsia"/>
          <w:b w:val="0"/>
          <w:bCs w:val="0"/>
          <w:sz w:val="24"/>
          <w:szCs w:val="24"/>
        </w:rPr>
        <w:t>有</w:t>
      </w:r>
      <w:r w:rsidRPr="008E69F4">
        <w:rPr>
          <w:rFonts w:asciiTheme="minorEastAsia" w:eastAsiaTheme="minorEastAsia" w:hAnsiTheme="minorEastAsia"/>
          <w:b w:val="0"/>
          <w:bCs w:val="0"/>
          <w:sz w:val="24"/>
          <w:szCs w:val="24"/>
        </w:rPr>
        <w:t>稳定增长。</w:t>
      </w:r>
      <w:r w:rsidRPr="008E69F4">
        <w:rPr>
          <w:rFonts w:asciiTheme="minorEastAsia" w:eastAsiaTheme="minorEastAsia" w:hAnsiTheme="minorEastAsia" w:hint="eastAsia"/>
          <w:b w:val="0"/>
          <w:bCs w:val="0"/>
          <w:sz w:val="24"/>
          <w:szCs w:val="24"/>
        </w:rPr>
        <w:t>十</w:t>
      </w:r>
      <w:r w:rsidRPr="008E69F4">
        <w:rPr>
          <w:rFonts w:asciiTheme="minorEastAsia" w:eastAsiaTheme="minorEastAsia" w:hAnsiTheme="minorEastAsia"/>
          <w:b w:val="0"/>
          <w:bCs w:val="0"/>
          <w:sz w:val="24"/>
          <w:szCs w:val="24"/>
        </w:rPr>
        <w:t>三五期间，国家级项目要保</w:t>
      </w:r>
      <w:r w:rsidRPr="008E69F4">
        <w:rPr>
          <w:rFonts w:asciiTheme="minorEastAsia" w:eastAsiaTheme="minorEastAsia" w:hAnsiTheme="minorEastAsia" w:hint="eastAsia"/>
          <w:b w:val="0"/>
          <w:bCs w:val="0"/>
          <w:sz w:val="24"/>
          <w:szCs w:val="24"/>
        </w:rPr>
        <w:t>证</w:t>
      </w:r>
      <w:r w:rsidRPr="008E69F4">
        <w:rPr>
          <w:rFonts w:asciiTheme="minorEastAsia" w:eastAsiaTheme="minorEastAsia" w:hAnsiTheme="minorEastAsia"/>
          <w:b w:val="0"/>
          <w:bCs w:val="0"/>
          <w:sz w:val="24"/>
          <w:szCs w:val="24"/>
        </w:rPr>
        <w:t>完成</w:t>
      </w:r>
      <w:r w:rsidRPr="008E69F4">
        <w:rPr>
          <w:rFonts w:asciiTheme="minorEastAsia" w:eastAsiaTheme="minorEastAsia" w:hAnsiTheme="minorEastAsia" w:hint="eastAsia"/>
          <w:b w:val="0"/>
          <w:bCs w:val="0"/>
          <w:sz w:val="24"/>
          <w:szCs w:val="24"/>
        </w:rPr>
        <w:t>10项</w:t>
      </w:r>
      <w:r w:rsidRPr="008E69F4">
        <w:rPr>
          <w:rFonts w:asciiTheme="minorEastAsia" w:eastAsiaTheme="minorEastAsia" w:hAnsiTheme="minorEastAsia"/>
          <w:b w:val="0"/>
          <w:bCs w:val="0"/>
          <w:sz w:val="24"/>
          <w:szCs w:val="24"/>
        </w:rPr>
        <w:t>以上</w:t>
      </w:r>
      <w:r w:rsidRPr="008E69F4">
        <w:rPr>
          <w:rFonts w:asciiTheme="minorEastAsia" w:eastAsiaTheme="minorEastAsia" w:hAnsiTheme="minorEastAsia" w:hint="eastAsia"/>
          <w:b w:val="0"/>
          <w:bCs w:val="0"/>
          <w:sz w:val="24"/>
          <w:szCs w:val="24"/>
        </w:rPr>
        <w:t>，</w:t>
      </w:r>
      <w:r w:rsidRPr="008E69F4">
        <w:rPr>
          <w:rFonts w:asciiTheme="minorEastAsia" w:eastAsiaTheme="minorEastAsia" w:hAnsiTheme="minorEastAsia"/>
          <w:b w:val="0"/>
          <w:bCs w:val="0"/>
          <w:sz w:val="24"/>
          <w:szCs w:val="24"/>
        </w:rPr>
        <w:t>科</w:t>
      </w:r>
      <w:r w:rsidRPr="008E69F4">
        <w:rPr>
          <w:rFonts w:asciiTheme="minorEastAsia" w:eastAsiaTheme="minorEastAsia" w:hAnsiTheme="minorEastAsia" w:hint="eastAsia"/>
          <w:b w:val="0"/>
          <w:bCs w:val="0"/>
          <w:sz w:val="24"/>
          <w:szCs w:val="24"/>
        </w:rPr>
        <w:t>研经费</w:t>
      </w:r>
      <w:r w:rsidRPr="008E69F4">
        <w:rPr>
          <w:rFonts w:asciiTheme="minorEastAsia" w:eastAsiaTheme="minorEastAsia" w:hAnsiTheme="minorEastAsia"/>
          <w:b w:val="0"/>
          <w:bCs w:val="0"/>
          <w:sz w:val="24"/>
          <w:szCs w:val="24"/>
        </w:rPr>
        <w:t>要保证完成</w:t>
      </w:r>
      <w:r w:rsidRPr="008E69F4">
        <w:rPr>
          <w:rFonts w:asciiTheme="minorEastAsia" w:eastAsiaTheme="minorEastAsia" w:hAnsiTheme="minorEastAsia" w:hint="eastAsia"/>
          <w:b w:val="0"/>
          <w:bCs w:val="0"/>
          <w:sz w:val="24"/>
          <w:szCs w:val="24"/>
        </w:rPr>
        <w:t>500万</w:t>
      </w:r>
      <w:r w:rsidRPr="008E69F4">
        <w:rPr>
          <w:rFonts w:asciiTheme="minorEastAsia" w:eastAsiaTheme="minorEastAsia" w:hAnsiTheme="minorEastAsia"/>
          <w:b w:val="0"/>
          <w:bCs w:val="0"/>
          <w:sz w:val="24"/>
          <w:szCs w:val="24"/>
        </w:rPr>
        <w:t>元以上。</w:t>
      </w:r>
    </w:p>
    <w:p w:rsidR="008E69F4" w:rsidRPr="008E69F4" w:rsidRDefault="008E69F4" w:rsidP="008E69F4">
      <w:pPr>
        <w:pStyle w:val="3"/>
        <w:adjustRightInd w:val="0"/>
        <w:snapToGrid w:val="0"/>
        <w:spacing w:before="0" w:after="0" w:line="360" w:lineRule="auto"/>
        <w:ind w:firstLine="640"/>
        <w:rPr>
          <w:rFonts w:asciiTheme="minorEastAsia" w:eastAsiaTheme="minorEastAsia" w:hAnsiTheme="minorEastAsia"/>
          <w:sz w:val="24"/>
          <w:szCs w:val="24"/>
        </w:rPr>
      </w:pPr>
      <w:bookmarkStart w:id="40" w:name="_Toc454353346"/>
      <w:bookmarkEnd w:id="39"/>
      <w:r w:rsidRPr="008E69F4">
        <w:rPr>
          <w:rFonts w:asciiTheme="minorEastAsia" w:eastAsiaTheme="minorEastAsia" w:hAnsiTheme="minorEastAsia"/>
          <w:sz w:val="24"/>
          <w:szCs w:val="24"/>
        </w:rPr>
        <w:t>2</w:t>
      </w:r>
      <w:r w:rsidRPr="008E69F4">
        <w:rPr>
          <w:rFonts w:asciiTheme="minorEastAsia" w:eastAsiaTheme="minorEastAsia" w:hAnsiTheme="minorEastAsia" w:hint="eastAsia"/>
          <w:sz w:val="24"/>
          <w:szCs w:val="24"/>
        </w:rPr>
        <w:t>.重点培育</w:t>
      </w:r>
      <w:r w:rsidRPr="008E69F4">
        <w:rPr>
          <w:rFonts w:asciiTheme="minorEastAsia" w:eastAsiaTheme="minorEastAsia" w:hAnsiTheme="minorEastAsia"/>
          <w:sz w:val="24"/>
          <w:szCs w:val="24"/>
        </w:rPr>
        <w:t>，</w:t>
      </w:r>
      <w:r w:rsidRPr="008E69F4">
        <w:rPr>
          <w:rFonts w:asciiTheme="minorEastAsia" w:eastAsiaTheme="minorEastAsia" w:hAnsiTheme="minorEastAsia" w:hint="eastAsia"/>
          <w:sz w:val="24"/>
          <w:szCs w:val="24"/>
        </w:rPr>
        <w:t>提升成果</w:t>
      </w:r>
      <w:r w:rsidRPr="008E69F4">
        <w:rPr>
          <w:rFonts w:asciiTheme="minorEastAsia" w:eastAsiaTheme="minorEastAsia" w:hAnsiTheme="minorEastAsia"/>
          <w:sz w:val="24"/>
          <w:szCs w:val="24"/>
        </w:rPr>
        <w:t>水平</w:t>
      </w:r>
      <w:bookmarkEnd w:id="40"/>
    </w:p>
    <w:p w:rsidR="008E69F4" w:rsidRPr="008E69F4" w:rsidRDefault="008E69F4" w:rsidP="008E69F4">
      <w:pPr>
        <w:snapToGrid w:val="0"/>
        <w:spacing w:line="360" w:lineRule="auto"/>
        <w:ind w:firstLineChars="200" w:firstLine="480"/>
        <w:rPr>
          <w:rFonts w:asciiTheme="minorEastAsia" w:hAnsiTheme="minorEastAsia"/>
          <w:sz w:val="24"/>
          <w:szCs w:val="24"/>
        </w:rPr>
      </w:pPr>
      <w:r w:rsidRPr="008E69F4">
        <w:rPr>
          <w:rFonts w:asciiTheme="minorEastAsia" w:hAnsiTheme="minorEastAsia" w:hint="eastAsia"/>
          <w:sz w:val="24"/>
          <w:szCs w:val="24"/>
        </w:rPr>
        <w:t>实施“高水平论文</w:t>
      </w:r>
      <w:r w:rsidRPr="008E69F4">
        <w:rPr>
          <w:rFonts w:asciiTheme="minorEastAsia" w:hAnsiTheme="minorEastAsia"/>
          <w:sz w:val="24"/>
          <w:szCs w:val="24"/>
        </w:rPr>
        <w:t>培育计划”</w:t>
      </w:r>
      <w:r w:rsidRPr="008E69F4">
        <w:rPr>
          <w:rFonts w:asciiTheme="minorEastAsia" w:hAnsiTheme="minorEastAsia" w:hint="eastAsia"/>
          <w:sz w:val="24"/>
          <w:szCs w:val="24"/>
        </w:rPr>
        <w:t>，在航空经济</w:t>
      </w:r>
      <w:r w:rsidRPr="008E69F4">
        <w:rPr>
          <w:rFonts w:asciiTheme="minorEastAsia" w:hAnsiTheme="minorEastAsia"/>
          <w:sz w:val="24"/>
          <w:szCs w:val="24"/>
        </w:rPr>
        <w:t>领域重点培育</w:t>
      </w:r>
      <w:r w:rsidRPr="008E69F4">
        <w:rPr>
          <w:rFonts w:asciiTheme="minorEastAsia" w:hAnsiTheme="minorEastAsia" w:hint="eastAsia"/>
          <w:sz w:val="24"/>
          <w:szCs w:val="24"/>
        </w:rPr>
        <w:t>河南</w:t>
      </w:r>
      <w:r w:rsidRPr="008E69F4">
        <w:rPr>
          <w:rFonts w:asciiTheme="minorEastAsia" w:hAnsiTheme="minorEastAsia"/>
          <w:sz w:val="24"/>
          <w:szCs w:val="24"/>
        </w:rPr>
        <w:t>省</w:t>
      </w:r>
      <w:r w:rsidRPr="008E69F4">
        <w:rPr>
          <w:rFonts w:asciiTheme="minorEastAsia" w:hAnsiTheme="minorEastAsia" w:hint="eastAsia"/>
          <w:sz w:val="24"/>
          <w:szCs w:val="24"/>
        </w:rPr>
        <w:t>教育</w:t>
      </w:r>
      <w:r w:rsidRPr="008E69F4">
        <w:rPr>
          <w:rFonts w:asciiTheme="minorEastAsia" w:hAnsiTheme="minorEastAsia"/>
          <w:sz w:val="24"/>
          <w:szCs w:val="24"/>
        </w:rPr>
        <w:t>厅画</w:t>
      </w:r>
      <w:r w:rsidRPr="008E69F4">
        <w:rPr>
          <w:rFonts w:asciiTheme="minorEastAsia" w:hAnsiTheme="minorEastAsia" w:hint="eastAsia"/>
          <w:sz w:val="24"/>
          <w:szCs w:val="24"/>
        </w:rPr>
        <w:t>定</w:t>
      </w:r>
      <w:r w:rsidRPr="008E69F4">
        <w:rPr>
          <w:rFonts w:asciiTheme="minorEastAsia" w:hAnsiTheme="minorEastAsia"/>
          <w:sz w:val="24"/>
          <w:szCs w:val="24"/>
        </w:rPr>
        <w:t>的权威期刊</w:t>
      </w:r>
      <w:r w:rsidRPr="008E69F4">
        <w:rPr>
          <w:rFonts w:asciiTheme="minorEastAsia" w:hAnsiTheme="minorEastAsia" w:hint="eastAsia"/>
          <w:sz w:val="24"/>
          <w:szCs w:val="24"/>
        </w:rPr>
        <w:t>。</w:t>
      </w:r>
    </w:p>
    <w:p w:rsidR="008E69F4" w:rsidRPr="008E69F4" w:rsidRDefault="008E69F4" w:rsidP="008E69F4">
      <w:pPr>
        <w:snapToGrid w:val="0"/>
        <w:spacing w:line="360" w:lineRule="auto"/>
        <w:ind w:firstLineChars="200" w:firstLine="480"/>
        <w:rPr>
          <w:rFonts w:asciiTheme="minorEastAsia" w:hAnsiTheme="minorEastAsia"/>
          <w:sz w:val="24"/>
          <w:szCs w:val="24"/>
        </w:rPr>
      </w:pPr>
      <w:r w:rsidRPr="008E69F4">
        <w:rPr>
          <w:rFonts w:asciiTheme="minorEastAsia" w:hAnsiTheme="minorEastAsia" w:hint="eastAsia"/>
          <w:sz w:val="24"/>
          <w:szCs w:val="24"/>
        </w:rPr>
        <w:t>实施“政府决策</w:t>
      </w:r>
      <w:r w:rsidRPr="008E69F4">
        <w:rPr>
          <w:rFonts w:asciiTheme="minorEastAsia" w:hAnsiTheme="minorEastAsia"/>
          <w:sz w:val="24"/>
          <w:szCs w:val="24"/>
        </w:rPr>
        <w:t>咨询</w:t>
      </w:r>
      <w:r w:rsidRPr="008E69F4">
        <w:rPr>
          <w:rFonts w:asciiTheme="minorEastAsia" w:hAnsiTheme="minorEastAsia" w:hint="eastAsia"/>
          <w:sz w:val="24"/>
          <w:szCs w:val="24"/>
        </w:rPr>
        <w:t>发展</w:t>
      </w:r>
      <w:r w:rsidRPr="008E69F4">
        <w:rPr>
          <w:rFonts w:asciiTheme="minorEastAsia" w:hAnsiTheme="minorEastAsia"/>
          <w:sz w:val="24"/>
          <w:szCs w:val="24"/>
        </w:rPr>
        <w:t>计划”</w:t>
      </w:r>
      <w:r w:rsidRPr="008E69F4">
        <w:rPr>
          <w:rFonts w:asciiTheme="minorEastAsia" w:hAnsiTheme="minorEastAsia" w:hint="eastAsia"/>
          <w:sz w:val="24"/>
          <w:szCs w:val="24"/>
        </w:rPr>
        <w:t>，在</w:t>
      </w:r>
      <w:r w:rsidRPr="008E69F4">
        <w:rPr>
          <w:rFonts w:asciiTheme="minorEastAsia" w:hAnsiTheme="minorEastAsia"/>
          <w:sz w:val="24"/>
          <w:szCs w:val="24"/>
        </w:rPr>
        <w:t>航空</w:t>
      </w:r>
      <w:r w:rsidRPr="008E69F4">
        <w:rPr>
          <w:rFonts w:asciiTheme="minorEastAsia" w:hAnsiTheme="minorEastAsia" w:hint="eastAsia"/>
          <w:sz w:val="24"/>
          <w:szCs w:val="24"/>
        </w:rPr>
        <w:t>产业</w:t>
      </w:r>
      <w:r w:rsidRPr="008E69F4">
        <w:rPr>
          <w:rFonts w:asciiTheme="minorEastAsia" w:hAnsiTheme="minorEastAsia"/>
          <w:sz w:val="24"/>
          <w:szCs w:val="24"/>
        </w:rPr>
        <w:t>经济</w:t>
      </w:r>
      <w:r w:rsidRPr="008E69F4">
        <w:rPr>
          <w:rFonts w:asciiTheme="minorEastAsia" w:hAnsiTheme="minorEastAsia" w:hint="eastAsia"/>
          <w:sz w:val="24"/>
          <w:szCs w:val="24"/>
        </w:rPr>
        <w:t>、</w:t>
      </w:r>
      <w:r w:rsidRPr="008E69F4">
        <w:rPr>
          <w:rFonts w:asciiTheme="minorEastAsia" w:hAnsiTheme="minorEastAsia"/>
          <w:sz w:val="24"/>
          <w:szCs w:val="24"/>
        </w:rPr>
        <w:t>航空投融资、航空物流、跨境电商</w:t>
      </w:r>
      <w:r w:rsidRPr="008E69F4">
        <w:rPr>
          <w:rFonts w:asciiTheme="minorEastAsia" w:hAnsiTheme="minorEastAsia" w:hint="eastAsia"/>
          <w:sz w:val="24"/>
          <w:szCs w:val="24"/>
        </w:rPr>
        <w:t>等领域</w:t>
      </w:r>
      <w:r w:rsidRPr="008E69F4">
        <w:rPr>
          <w:rFonts w:asciiTheme="minorEastAsia" w:hAnsiTheme="minorEastAsia"/>
          <w:sz w:val="24"/>
          <w:szCs w:val="24"/>
        </w:rPr>
        <w:t>重点培育</w:t>
      </w:r>
      <w:r w:rsidRPr="008E69F4">
        <w:rPr>
          <w:rFonts w:asciiTheme="minorEastAsia" w:hAnsiTheme="minorEastAsia" w:hint="eastAsia"/>
          <w:sz w:val="24"/>
          <w:szCs w:val="24"/>
        </w:rPr>
        <w:t>政府决策</w:t>
      </w:r>
      <w:r w:rsidRPr="008E69F4">
        <w:rPr>
          <w:rFonts w:asciiTheme="minorEastAsia" w:hAnsiTheme="minorEastAsia"/>
          <w:sz w:val="24"/>
          <w:szCs w:val="24"/>
        </w:rPr>
        <w:t>参考</w:t>
      </w:r>
      <w:r w:rsidRPr="008E69F4">
        <w:rPr>
          <w:rFonts w:asciiTheme="minorEastAsia" w:hAnsiTheme="minorEastAsia" w:hint="eastAsia"/>
          <w:sz w:val="24"/>
          <w:szCs w:val="24"/>
        </w:rPr>
        <w:t>等相关成果。</w:t>
      </w:r>
    </w:p>
    <w:p w:rsidR="008E69F4" w:rsidRPr="008E69F4" w:rsidRDefault="008E69F4" w:rsidP="008E69F4">
      <w:pPr>
        <w:pStyle w:val="2"/>
        <w:adjustRightInd w:val="0"/>
        <w:snapToGrid w:val="0"/>
        <w:spacing w:before="0" w:after="0" w:line="360" w:lineRule="auto"/>
        <w:ind w:firstLineChars="100" w:firstLine="241"/>
        <w:rPr>
          <w:rFonts w:asciiTheme="minorEastAsia" w:eastAsiaTheme="minorEastAsia" w:hAnsiTheme="minorEastAsia"/>
          <w:sz w:val="24"/>
          <w:szCs w:val="24"/>
        </w:rPr>
      </w:pPr>
      <w:bookmarkStart w:id="41" w:name="_Toc454353349"/>
      <w:r w:rsidRPr="008E69F4">
        <w:rPr>
          <w:rFonts w:asciiTheme="minorEastAsia" w:eastAsiaTheme="minorEastAsia" w:hAnsiTheme="minorEastAsia" w:hint="eastAsia"/>
          <w:sz w:val="24"/>
          <w:szCs w:val="24"/>
        </w:rPr>
        <w:lastRenderedPageBreak/>
        <w:t>（五）</w:t>
      </w:r>
      <w:bookmarkEnd w:id="41"/>
      <w:r w:rsidRPr="008E69F4">
        <w:rPr>
          <w:rFonts w:asciiTheme="minorEastAsia" w:eastAsiaTheme="minorEastAsia" w:hAnsiTheme="minorEastAsia" w:hint="eastAsia"/>
          <w:sz w:val="24"/>
          <w:szCs w:val="24"/>
        </w:rPr>
        <w:t>努力</w:t>
      </w:r>
      <w:r w:rsidRPr="008E69F4">
        <w:rPr>
          <w:rFonts w:asciiTheme="minorEastAsia" w:eastAsiaTheme="minorEastAsia" w:hAnsiTheme="minorEastAsia"/>
          <w:sz w:val="24"/>
          <w:szCs w:val="24"/>
        </w:rPr>
        <w:t>推进国际合作办学</w:t>
      </w:r>
    </w:p>
    <w:p w:rsidR="008E69F4" w:rsidRPr="008E69F4" w:rsidRDefault="008E69F4" w:rsidP="008E69F4">
      <w:pPr>
        <w:snapToGrid w:val="0"/>
        <w:spacing w:line="360" w:lineRule="auto"/>
        <w:ind w:firstLineChars="200" w:firstLine="480"/>
        <w:rPr>
          <w:rFonts w:asciiTheme="minorEastAsia" w:hAnsiTheme="minorEastAsia"/>
          <w:sz w:val="24"/>
          <w:szCs w:val="24"/>
        </w:rPr>
      </w:pPr>
      <w:r w:rsidRPr="008E69F4">
        <w:rPr>
          <w:rFonts w:asciiTheme="minorEastAsia" w:hAnsiTheme="minorEastAsia"/>
          <w:sz w:val="24"/>
          <w:szCs w:val="24"/>
        </w:rPr>
        <w:t>实施“国际化”战略，在开放办学中深入开展交流合作、学习借鉴先进办学理念、运作利用优质办学资源，不断提升交流合作的层次、水平和实效</w:t>
      </w:r>
      <w:r w:rsidRPr="008E69F4">
        <w:rPr>
          <w:rFonts w:asciiTheme="minorEastAsia" w:hAnsiTheme="minorEastAsia" w:hint="eastAsia"/>
          <w:sz w:val="24"/>
          <w:szCs w:val="24"/>
        </w:rPr>
        <w:t>。力</w:t>
      </w:r>
      <w:r w:rsidRPr="008E69F4">
        <w:rPr>
          <w:rFonts w:asciiTheme="minorEastAsia" w:hAnsiTheme="minorEastAsia"/>
          <w:sz w:val="24"/>
          <w:szCs w:val="24"/>
        </w:rPr>
        <w:t>争十三五期间建成一个国际合作办学项目，并组织招生和实施。</w:t>
      </w:r>
    </w:p>
    <w:p w:rsidR="008E69F4" w:rsidRPr="008E69F4" w:rsidRDefault="008E69F4" w:rsidP="008E69F4">
      <w:pPr>
        <w:pStyle w:val="2"/>
        <w:adjustRightInd w:val="0"/>
        <w:snapToGrid w:val="0"/>
        <w:spacing w:before="0" w:after="0" w:line="360" w:lineRule="auto"/>
        <w:ind w:firstLineChars="100" w:firstLine="241"/>
        <w:rPr>
          <w:rFonts w:asciiTheme="minorEastAsia" w:eastAsiaTheme="minorEastAsia" w:hAnsiTheme="minorEastAsia"/>
          <w:sz w:val="24"/>
          <w:szCs w:val="24"/>
        </w:rPr>
      </w:pPr>
      <w:bookmarkStart w:id="42" w:name="_Toc454353356"/>
      <w:r w:rsidRPr="008E69F4">
        <w:rPr>
          <w:rFonts w:asciiTheme="minorEastAsia" w:eastAsiaTheme="minorEastAsia" w:hAnsiTheme="minorEastAsia" w:hint="eastAsia"/>
          <w:sz w:val="24"/>
          <w:szCs w:val="24"/>
        </w:rPr>
        <w:t>（六）</w:t>
      </w:r>
      <w:bookmarkEnd w:id="42"/>
      <w:r w:rsidRPr="008E69F4">
        <w:rPr>
          <w:rFonts w:asciiTheme="minorEastAsia" w:eastAsiaTheme="minorEastAsia" w:hAnsiTheme="minorEastAsia" w:hint="eastAsia"/>
          <w:sz w:val="24"/>
          <w:szCs w:val="24"/>
        </w:rPr>
        <w:t>深</w:t>
      </w:r>
      <w:r w:rsidRPr="008E69F4">
        <w:rPr>
          <w:rFonts w:asciiTheme="minorEastAsia" w:eastAsiaTheme="minorEastAsia" w:hAnsiTheme="minorEastAsia"/>
          <w:sz w:val="24"/>
          <w:szCs w:val="24"/>
        </w:rPr>
        <w:t>入开展大学生思想政治工作</w:t>
      </w:r>
    </w:p>
    <w:p w:rsidR="008E69F4" w:rsidRPr="008E69F4" w:rsidRDefault="008E69F4" w:rsidP="008E69F4">
      <w:pPr>
        <w:snapToGrid w:val="0"/>
        <w:spacing w:line="360" w:lineRule="auto"/>
        <w:ind w:firstLineChars="200" w:firstLine="480"/>
        <w:rPr>
          <w:rFonts w:asciiTheme="minorEastAsia" w:hAnsiTheme="minorEastAsia"/>
          <w:sz w:val="24"/>
          <w:szCs w:val="24"/>
        </w:rPr>
      </w:pPr>
      <w:r w:rsidRPr="008E69F4">
        <w:rPr>
          <w:rFonts w:asciiTheme="minorEastAsia" w:hAnsiTheme="minorEastAsia" w:hint="eastAsia"/>
          <w:sz w:val="24"/>
          <w:szCs w:val="24"/>
        </w:rPr>
        <w:t>精心组织大学生科技文化艺术节、“挑战杯”大学生创新创业比赛、志愿者服务、暑期“三下乡”社会实践活动、大学生社团文化月等校园文化品牌活动。精心开展开学典礼、毕业典礼等主题教育活动。</w:t>
      </w:r>
    </w:p>
    <w:p w:rsidR="008E69F4" w:rsidRPr="008E69F4" w:rsidRDefault="008E69F4" w:rsidP="008E69F4">
      <w:pPr>
        <w:pStyle w:val="2"/>
        <w:adjustRightInd w:val="0"/>
        <w:snapToGrid w:val="0"/>
        <w:spacing w:before="0" w:after="0" w:line="360" w:lineRule="auto"/>
        <w:ind w:firstLineChars="150" w:firstLine="361"/>
        <w:rPr>
          <w:rFonts w:asciiTheme="minorEastAsia" w:eastAsiaTheme="minorEastAsia" w:hAnsiTheme="minorEastAsia"/>
          <w:sz w:val="24"/>
          <w:szCs w:val="24"/>
        </w:rPr>
      </w:pPr>
      <w:bookmarkStart w:id="43" w:name="_Toc454353369"/>
      <w:r w:rsidRPr="008E69F4">
        <w:rPr>
          <w:rFonts w:asciiTheme="minorEastAsia" w:eastAsiaTheme="minorEastAsia" w:hAnsiTheme="minorEastAsia" w:hint="eastAsia"/>
          <w:sz w:val="24"/>
          <w:szCs w:val="24"/>
        </w:rPr>
        <w:t>（七）党的建设</w:t>
      </w:r>
      <w:bookmarkEnd w:id="43"/>
    </w:p>
    <w:p w:rsidR="008E69F4" w:rsidRPr="008E69F4" w:rsidRDefault="008E69F4" w:rsidP="008E69F4">
      <w:pPr>
        <w:pStyle w:val="3"/>
        <w:snapToGrid w:val="0"/>
        <w:spacing w:before="0" w:after="0" w:line="360" w:lineRule="auto"/>
        <w:ind w:firstLine="640"/>
        <w:rPr>
          <w:rFonts w:asciiTheme="minorEastAsia" w:eastAsiaTheme="minorEastAsia" w:hAnsiTheme="minorEastAsia"/>
          <w:sz w:val="24"/>
          <w:szCs w:val="24"/>
        </w:rPr>
      </w:pPr>
      <w:bookmarkStart w:id="44" w:name="_Toc454353370"/>
      <w:r w:rsidRPr="008E69F4">
        <w:rPr>
          <w:rFonts w:asciiTheme="minorEastAsia" w:eastAsiaTheme="minorEastAsia" w:hAnsiTheme="minorEastAsia" w:hint="eastAsia"/>
          <w:sz w:val="24"/>
          <w:szCs w:val="24"/>
        </w:rPr>
        <w:t>1.发挥党的领导核心作用</w:t>
      </w:r>
      <w:bookmarkEnd w:id="44"/>
    </w:p>
    <w:p w:rsidR="008E69F4" w:rsidRPr="008E69F4" w:rsidRDefault="008E69F4" w:rsidP="008E69F4">
      <w:pPr>
        <w:snapToGrid w:val="0"/>
        <w:spacing w:line="360" w:lineRule="auto"/>
        <w:ind w:firstLineChars="200" w:firstLine="480"/>
        <w:rPr>
          <w:rFonts w:asciiTheme="minorEastAsia" w:hAnsiTheme="minorEastAsia"/>
          <w:sz w:val="24"/>
          <w:szCs w:val="24"/>
        </w:rPr>
      </w:pPr>
      <w:r w:rsidRPr="008E69F4">
        <w:rPr>
          <w:rFonts w:asciiTheme="minorEastAsia" w:hAnsiTheme="minorEastAsia" w:hint="eastAsia"/>
          <w:sz w:val="24"/>
          <w:szCs w:val="24"/>
        </w:rPr>
        <w:t>充分发挥党总支在学院领导核心作用。健全民主集中制，坚持集体领导和个人分工负责相结合，完善议事规则，规范工作程序，促进决策科学化、民主化、制度化。不断提高领导班子理论水平、政策水平和办学能力。</w:t>
      </w:r>
    </w:p>
    <w:p w:rsidR="008E69F4" w:rsidRPr="008E69F4" w:rsidRDefault="008E69F4" w:rsidP="008E69F4">
      <w:pPr>
        <w:pStyle w:val="3"/>
        <w:snapToGrid w:val="0"/>
        <w:spacing w:before="0" w:after="0" w:line="360" w:lineRule="auto"/>
        <w:ind w:firstLine="640"/>
        <w:rPr>
          <w:rFonts w:asciiTheme="minorEastAsia" w:eastAsiaTheme="minorEastAsia" w:hAnsiTheme="minorEastAsia"/>
          <w:sz w:val="24"/>
          <w:szCs w:val="24"/>
        </w:rPr>
      </w:pPr>
      <w:bookmarkStart w:id="45" w:name="_Toc454353372"/>
      <w:r w:rsidRPr="008E69F4">
        <w:rPr>
          <w:rFonts w:asciiTheme="minorEastAsia" w:eastAsiaTheme="minorEastAsia" w:hAnsiTheme="minorEastAsia"/>
          <w:sz w:val="24"/>
          <w:szCs w:val="24"/>
        </w:rPr>
        <w:t>2</w:t>
      </w:r>
      <w:r w:rsidRPr="008E69F4">
        <w:rPr>
          <w:rFonts w:asciiTheme="minorEastAsia" w:eastAsiaTheme="minorEastAsia" w:hAnsiTheme="minorEastAsia" w:hint="eastAsia"/>
          <w:sz w:val="24"/>
          <w:szCs w:val="24"/>
        </w:rPr>
        <w:t>.加强基层党组织和党员队伍建设</w:t>
      </w:r>
      <w:bookmarkEnd w:id="45"/>
    </w:p>
    <w:p w:rsidR="008E69F4" w:rsidRPr="008E69F4" w:rsidRDefault="008E69F4" w:rsidP="008E69F4">
      <w:pPr>
        <w:snapToGrid w:val="0"/>
        <w:spacing w:line="360" w:lineRule="auto"/>
        <w:ind w:firstLineChars="200" w:firstLine="480"/>
        <w:rPr>
          <w:rFonts w:asciiTheme="minorEastAsia" w:hAnsiTheme="minorEastAsia"/>
          <w:sz w:val="24"/>
          <w:szCs w:val="24"/>
        </w:rPr>
      </w:pPr>
      <w:r w:rsidRPr="008E69F4">
        <w:rPr>
          <w:rFonts w:asciiTheme="minorEastAsia" w:hAnsiTheme="minorEastAsia" w:hint="eastAsia"/>
          <w:sz w:val="24"/>
          <w:szCs w:val="24"/>
        </w:rPr>
        <w:t>充分发挥基层党组织的战斗堡垒作用。优化基层党支部的设置形式，选优配强基层党组织带头人。加强党的制度建设，推进党内组织生活制度化、常态化。</w:t>
      </w:r>
      <w:r w:rsidRPr="008E69F4">
        <w:rPr>
          <w:rFonts w:asciiTheme="minorEastAsia" w:hAnsiTheme="minorEastAsia"/>
          <w:sz w:val="24"/>
          <w:szCs w:val="24"/>
        </w:rPr>
        <w:t>推进基层服务型党组织建设</w:t>
      </w:r>
      <w:r w:rsidRPr="008E69F4">
        <w:rPr>
          <w:rFonts w:asciiTheme="minorEastAsia" w:hAnsiTheme="minorEastAsia" w:hint="eastAsia"/>
          <w:sz w:val="24"/>
          <w:szCs w:val="24"/>
        </w:rPr>
        <w:t>，</w:t>
      </w:r>
      <w:r w:rsidRPr="008E69F4">
        <w:rPr>
          <w:rFonts w:asciiTheme="minorEastAsia" w:hAnsiTheme="minorEastAsia"/>
          <w:sz w:val="24"/>
          <w:szCs w:val="24"/>
        </w:rPr>
        <w:t>深入推进创先争优</w:t>
      </w:r>
      <w:r w:rsidRPr="008E69F4">
        <w:rPr>
          <w:rFonts w:asciiTheme="minorEastAsia" w:hAnsiTheme="minorEastAsia" w:hint="eastAsia"/>
          <w:sz w:val="24"/>
          <w:szCs w:val="24"/>
        </w:rPr>
        <w:t>活动，实施</w:t>
      </w:r>
      <w:r w:rsidRPr="008E69F4">
        <w:rPr>
          <w:rFonts w:asciiTheme="minorEastAsia" w:hAnsiTheme="minorEastAsia"/>
          <w:sz w:val="24"/>
          <w:szCs w:val="24"/>
        </w:rPr>
        <w:t>党员先锋工程，开展党员志愿服务</w:t>
      </w:r>
      <w:r w:rsidRPr="008E69F4">
        <w:rPr>
          <w:rFonts w:asciiTheme="minorEastAsia" w:hAnsiTheme="minorEastAsia" w:hint="eastAsia"/>
          <w:sz w:val="24"/>
          <w:szCs w:val="24"/>
        </w:rPr>
        <w:t>。严格标准、严格培养、严格程序、严格调控，加强在优秀青年教师、优秀学生中发展党员工作，探索不合格党员退出机制。完善党建工作责任体系，持续整顿软弱涣散党组织，坚持开展基层党组织书记抓党建述职评议考核工作，建立完善考核和问责机制。</w:t>
      </w:r>
    </w:p>
    <w:p w:rsidR="008E69F4" w:rsidRPr="008E69F4" w:rsidRDefault="008E69F4" w:rsidP="008E69F4">
      <w:pPr>
        <w:pStyle w:val="3"/>
        <w:snapToGrid w:val="0"/>
        <w:spacing w:before="0" w:after="0" w:line="360" w:lineRule="auto"/>
        <w:ind w:firstLine="640"/>
        <w:rPr>
          <w:rFonts w:asciiTheme="minorEastAsia" w:eastAsiaTheme="minorEastAsia" w:hAnsiTheme="minorEastAsia"/>
          <w:sz w:val="24"/>
          <w:szCs w:val="24"/>
        </w:rPr>
      </w:pPr>
      <w:bookmarkStart w:id="46" w:name="_Toc454353373"/>
      <w:r w:rsidRPr="008E69F4">
        <w:rPr>
          <w:rFonts w:asciiTheme="minorEastAsia" w:eastAsiaTheme="minorEastAsia" w:hAnsiTheme="minorEastAsia"/>
          <w:sz w:val="24"/>
          <w:szCs w:val="24"/>
        </w:rPr>
        <w:t>3</w:t>
      </w:r>
      <w:r w:rsidRPr="008E69F4">
        <w:rPr>
          <w:rFonts w:asciiTheme="minorEastAsia" w:eastAsiaTheme="minorEastAsia" w:hAnsiTheme="minorEastAsia" w:hint="eastAsia"/>
          <w:sz w:val="24"/>
          <w:szCs w:val="24"/>
        </w:rPr>
        <w:t>.加强党风廉政建设</w:t>
      </w:r>
      <w:bookmarkEnd w:id="46"/>
    </w:p>
    <w:p w:rsidR="008E69F4" w:rsidRPr="008E69F4" w:rsidRDefault="008E69F4" w:rsidP="008E69F4">
      <w:pPr>
        <w:snapToGrid w:val="0"/>
        <w:spacing w:line="360" w:lineRule="auto"/>
        <w:ind w:firstLineChars="200" w:firstLine="480"/>
        <w:rPr>
          <w:rFonts w:asciiTheme="minorEastAsia" w:hAnsiTheme="minorEastAsia"/>
          <w:sz w:val="24"/>
          <w:szCs w:val="24"/>
        </w:rPr>
      </w:pPr>
      <w:r w:rsidRPr="008E69F4">
        <w:rPr>
          <w:rFonts w:asciiTheme="minorEastAsia" w:hAnsiTheme="minorEastAsia" w:hint="eastAsia"/>
          <w:sz w:val="24"/>
          <w:szCs w:val="24"/>
        </w:rPr>
        <w:t>持续反对“四风”，抓好中央八项规定精神的落实工作，建立健全作风建设长效机制。贯彻党要管党、从严治党要求，严明政治纪律和政治规矩，强化“两个责任”，认真落实党风廉政建设责任制，建立健全惩治和预防腐败体系。大力开展校园廉洁文化建设和反腐倡廉宣传教育，筑牢广大党员干部党规党纪意识。</w:t>
      </w:r>
    </w:p>
    <w:p w:rsidR="008E69F4" w:rsidRDefault="008E69F4" w:rsidP="00582DCC">
      <w:pPr>
        <w:spacing w:line="360" w:lineRule="auto"/>
        <w:ind w:firstLineChars="200" w:firstLine="480"/>
        <w:rPr>
          <w:rFonts w:asciiTheme="minorEastAsia" w:hAnsiTheme="minorEastAsia"/>
          <w:sz w:val="24"/>
          <w:szCs w:val="24"/>
        </w:rPr>
      </w:pPr>
    </w:p>
    <w:p w:rsidR="007464A3" w:rsidRPr="007464A3" w:rsidRDefault="007464A3" w:rsidP="00C80009">
      <w:pPr>
        <w:spacing w:afterLines="100" w:line="288" w:lineRule="auto"/>
        <w:jc w:val="center"/>
        <w:rPr>
          <w:rFonts w:ascii="黑体" w:eastAsia="黑体"/>
          <w:b/>
          <w:color w:val="000000"/>
          <w:sz w:val="32"/>
          <w:szCs w:val="32"/>
        </w:rPr>
      </w:pPr>
      <w:r w:rsidRPr="007464A3">
        <w:rPr>
          <w:rFonts w:ascii="黑体" w:eastAsia="黑体" w:hint="eastAsia"/>
          <w:b/>
          <w:color w:val="000000"/>
          <w:sz w:val="32"/>
          <w:szCs w:val="32"/>
        </w:rPr>
        <w:t>经贸学院 2016年度工作总结</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2016年度，经贸学院在校党委、行政的正确领导之下，紧紧围绕着党的群众路线教育实践活动这一中心任务，积极推进学科建设和师资队伍建设，努力提升学生素质培养教育质量和就业水平。全院教职工和全体青年学生紧紧团结在学院党总支和行政的周围，同心同德、求真务实，各项工作都取得了显著的进步，现将2016年工作总结如下：</w:t>
      </w:r>
    </w:p>
    <w:p w:rsidR="007464A3" w:rsidRPr="007464A3" w:rsidRDefault="007464A3" w:rsidP="00C80009">
      <w:pPr>
        <w:spacing w:beforeLines="100" w:afterLines="100" w:line="360" w:lineRule="auto"/>
        <w:ind w:firstLineChars="200" w:firstLine="482"/>
        <w:rPr>
          <w:rFonts w:asciiTheme="minorEastAsia" w:hAnsiTheme="minorEastAsia"/>
          <w:b/>
          <w:bCs/>
          <w:color w:val="000000"/>
          <w:sz w:val="24"/>
          <w:szCs w:val="24"/>
        </w:rPr>
      </w:pPr>
      <w:r w:rsidRPr="007464A3">
        <w:rPr>
          <w:rFonts w:asciiTheme="minorEastAsia" w:hAnsiTheme="minorEastAsia" w:hint="eastAsia"/>
          <w:b/>
          <w:bCs/>
          <w:color w:val="000000"/>
          <w:sz w:val="24"/>
          <w:szCs w:val="24"/>
        </w:rPr>
        <w:t>一、党的建设与行政管理</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（一）以落实党政联席会议制度为抓手，认真抓好领导班子建设情况</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1．健全党政联席会议制度。从开展党的群众路线教育实践活动、开展“三严三实”专题教育活动以来，尤其是去年专项检查工作以来，从新班子成立起，我们就把落实党政联席会议制度为抓手，当作班子建设和贯彻党的民主集中制原则的大事来抓。2016年9月，我院按学校要求，对经贸学院党政联席会议制度进行了修订。经贸学院一般是每周一上午召开例会，根据每个班子成员上课时间等情况对例会时间会进行适当调整。党政联席会议是否召开、议题内容和主持人对确定等，都经过院长书记两个正职充分沟通之后确定。会议按照民主集中制原则，做到了“个别酝酿，充分沟通，民主集中，集体决定”。</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我院的党政联席会议制度，不仅讨论研究“三重一大”问题（重大问题决策、重要干部任免、重大项目投资和大额资金的使用），更作为例会制度，对全院的整体工作进行及时的沟通交流，比如对班子不同成员参加的学校有关教学、科研、党建、学生、就业、维稳等会议情况进行通报，并对学校不同口安排布置的工作进行统一的布置和安排。按照党的群众路线教育实践活动和“三严三实”专题教育活动的要求，我们比较多的利用例会，多次进行了集中学习和讨论。可以说，例会式的党政联席会议制度的坚持，使我们的班子成员更加团结、更加协调，也更有战斗力。</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2．加强新一届领导班子间的“磨合”。作为一个新班子，如何尽快度过“磨</w:t>
      </w:r>
      <w:r w:rsidRPr="007464A3">
        <w:rPr>
          <w:rFonts w:asciiTheme="minorEastAsia" w:hAnsiTheme="minorEastAsia" w:hint="eastAsia"/>
          <w:color w:val="000000"/>
          <w:sz w:val="24"/>
          <w:szCs w:val="24"/>
        </w:rPr>
        <w:lastRenderedPageBreak/>
        <w:t>合期”，发挥好核心作用，是领导班子建设面临的一个重要课题。为此，以民主生活会为契机，在新一届领导班子中开展以“交心、交感情、交经验”等为主要内容的谈心交心活动，确保新一届领导班子成员能够快速定位、粘合。</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3．重视班子自身建设。当前我院党政班子很团结，党政互相支持，遇事集体商量，遇到困难率先面对，勇于分担，求发展的欲望很强烈；经常相互提醒、相互提出工作建议；出现问题，班子成员主动承担责任，坦诚地进行相互批评；今年党政班子开了多次工作总结与检讨会议，开展批评和自我批评。通过批评和自我批评，大家更增进了了解和信任，促进了工作。</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（二）加强组织建设，做好组织保障</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2016年5月，经贸学院组织全体党员召开了总支及各支部换届选举会议，完成了新一届党总支及各党支部换届选举工作。目前，经贸学院现有教职员工77人，学生2800余人，教工党员44人，学生党员162人，设2个教工党支部和4个学生党支部，各支部的书记、委员配备合理。在发展党员方面，学院坚持抓好基层支部建设，严格按照标准和程序积极发展党员，一年来，共发展学生党员103名，预备党员转正39人。本年度以来召开总支委员会议（扩大会议）7次，并通过微信、电话和飞信等就党建经常工作交换意见和建议，调动大家的积极性，凝聚集体智慧，科学制定了本年度党建各项工作方案，按计划开展各项工作。</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1．认真贯彻落实“三会一课”制度。基本做到了每月召开1次总支委员会议、党小组会议和教职工党员会议，半年召开1次组织生活会，半年组织党日活动1次，会议做到有记录本、有考勤、有记录；本年度总支委员上党课5次。严格执行党员领导干部双重组织生活制度，以普通党员的身份参加了系教工党支部的“两学一做”专题组织生活会。</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2．积极落实整改。根据学校校党【2016】95号《中共郑州航院委员会落实省委第八巡视组反馈意见整改方案》的要求，经贸学院党总支高度重视省委巡视组反馈意见所指出的基层党建所存在的问题，按照从严治党的要求，在认真学校省委巡视组反馈意见和学校整改方案文件的基础上，结合“两学一做”学习教育活动，我们主动查找巡视组反馈意见没有指出，但是我们在党建工作中存在的问</w:t>
      </w:r>
      <w:r w:rsidRPr="007464A3">
        <w:rPr>
          <w:rFonts w:asciiTheme="minorEastAsia" w:hAnsiTheme="minorEastAsia" w:hint="eastAsia"/>
          <w:color w:val="000000"/>
          <w:sz w:val="24"/>
          <w:szCs w:val="24"/>
        </w:rPr>
        <w:lastRenderedPageBreak/>
        <w:t>题，研究落实整改台帐和改进提高党建工作水平。目前5项整改措施均在实施之中（1）整改教工党员发展工作不力问题；（2）落实思想政治教育和传统文化教育的具体办法与措施；（3）科学设置基层党支部，结合教学科研实际开展针对性党建活动，使教学科研工作与党建工作紧密结合；（4）进一步细化党政联席会议议事规则，明确院系“三重一大”事项；（5）贯彻落实《郑州航院党支部工作细则》加强党支部建设，创新党支部活动方式，加强党员教育监督管理，落实党的组织生活制度等）。</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3．党员排查和党费补缴工作。根据中央组织部《关于开展党员组织关系集中排查的通知》（组通字〔2016〕1号）要求，排查正式组织关系在本党支部的党员，以及正式组织关系转出后未收到组织关系介绍信回执的党员，共排查1400余人，其中取得联系的党员共计915人。核查党员身份信息，摸清流动党员底数，理顺党员组织关系，健全完善党员档案，对与党组织失去联系党员作出妥善处理。此外，认真组织，积极落实党费补缴工作，共完成党费补缴总额49356.1元。</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（三）认真做好思想政治工作，落实意识形态工作责任</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 xml:space="preserve"> 1．坚持开展经常性的思想政治和师德师风教育工作</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 xml:space="preserve"> 坚持利用周四例会等各种形式，经常性地进行思想政治和师德师风教育。尤其是注重进行了“四个自信”的学习教育工作，多次学习教育活动都是党员会议与全体教职工会议同时进行；党政团结一致，敢于对不正之风进行不点名的公开批评，对个别同志的不点名的批评则采取党政领导同时进行的方式进行，树立了经贸学院的正气；坚持信息公开，每个月整理学院公共活动和参与老师，给每个老师每月发简报；我们一直坚持了在评优评先、职称评审中，出示公布其他活动证据的原则，引导“其他”优先原则的实现，引导了经贸学院良好风气的形成。</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2．积极组织多项党建活动，注重实践体验</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我们在教工党员中建立了“经贸学院党员之家”，在学生党员和积极分子中则建立了“共产主义接班人”微信群。以微信为载体，开展了“微说经贸”交流平台，结合学生思想政治管理工作，把党的新政策新理论新思想分解成易学易懂的微话题，讲身边事，道身边情，说身边理，以小见大，见微知著，增强了“两</w:t>
      </w:r>
      <w:r w:rsidRPr="007464A3">
        <w:rPr>
          <w:rFonts w:asciiTheme="minorEastAsia" w:hAnsiTheme="minorEastAsia" w:hint="eastAsia"/>
          <w:color w:val="000000"/>
          <w:sz w:val="24"/>
          <w:szCs w:val="24"/>
        </w:rPr>
        <w:lastRenderedPageBreak/>
        <w:t>学一做”的实效性；在建党95周年之际积极开展了以“爱国”为主题的“读书观影”活动。组织各党支部阅读了《决心与勇气：中国共产党为什么能》《如何做大国》《大国梦起》等红色书籍，集体观看了《建党伟业》《建国大业》等红色主旋律电影，回顾了党的奋斗历史，党的丰功伟绩和在改革开放中取得的成绩；各年级建立了“红色图书流动站”，以各学生党支部为核心，带动各年级学生群众开展了“读红书，稳思想，促党建”的思想洗礼活动；开展了“重温党史，铭记党恩”征文活动和“健走龙子湖，诗颂母亲恩”庆党生日活动等。</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3．思政工作硕果累累</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获得了河南省辅导员技能大赛一等奖；河南省辅导员年度风云人物；河南省高校第三届“礼敬中华优秀传统文化”系列活动优秀成果二等奖；校级辅导员技能大赛二等奖；校重点思想政治文化品牌项目立项；新闻宣传工作“十佳集体”等荣誉称号。</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（四）加强作风建设和党风廉政建设情况</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1．重点放在了班子建设作风建设，严格执行八项规定。</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2．结合“两学一做”学习教育活动的开展，进一步解决党员队伍在思想、组织、作风、纪律等方面存在的问题，保持发展党的先进性和纯洁性；</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3．加强廉政廉教教育和制度建设，做好纪律学习教育活动的规定动作和自选动作</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4．重视党建思政理论研究，积极申报我校党建课题。</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经贸学院结合高校校园典型案例创作编排了廉政话剧《小事》。在学校第一会议室演出，学生场场爆满，纪委石培哲书记、詹国文副书记专门到场观看。目前已经上报河南省参加廉政文化建设评奖，让党员干部以以案为鉴，深入反思，对照检查，解决好理想信念模糊、党的意识淡化、组织纪律涣散、宗旨观念淡薄、精神不振等问题，推进了“两学一做”学习教育深入开展。</w:t>
      </w:r>
    </w:p>
    <w:p w:rsidR="007464A3" w:rsidRPr="007464A3" w:rsidRDefault="007464A3" w:rsidP="00C80009">
      <w:pPr>
        <w:spacing w:beforeLines="100" w:afterLines="100" w:line="360" w:lineRule="auto"/>
        <w:ind w:firstLineChars="200" w:firstLine="482"/>
        <w:rPr>
          <w:rFonts w:asciiTheme="minorEastAsia" w:hAnsiTheme="minorEastAsia"/>
          <w:b/>
          <w:bCs/>
          <w:color w:val="000000"/>
          <w:sz w:val="24"/>
          <w:szCs w:val="24"/>
        </w:rPr>
      </w:pPr>
      <w:r w:rsidRPr="007464A3">
        <w:rPr>
          <w:rFonts w:asciiTheme="minorEastAsia" w:hAnsiTheme="minorEastAsia" w:hint="eastAsia"/>
          <w:b/>
          <w:bCs/>
          <w:color w:val="000000"/>
          <w:sz w:val="24"/>
          <w:szCs w:val="24"/>
        </w:rPr>
        <w:t xml:space="preserve">  二、教学与专业建设工作</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lastRenderedPageBreak/>
        <w:t>（一）迎接2018年审核评估，完善教务工作制度建设这一基础性工作</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教务工作任务重、责任大、头绪多、关系广，需要在多种维度优化教学资源、调动人员积极性，制度建设是责任支撑、是管理依据。针对学校已有制度和要求，本年度经贸学院主要完善了如下规定：</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1．实施经贸学院教务工作会议签到记录归档。</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2．制定、实施郑州航院经贸学院监考工作管理办法。</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3．制定、实施经贸学院本科专业建设专项经费管理实施办法。</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4．制定、实施郑州航院经贸学院本科专业建设教务津贴发放范围的暂行规定。</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5．公布经贸学院毕业论文开题报告范例，毕业生外文翻译、毕业论文规范要求范例等。</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（二）扎实推进院企合作，把实务界专家请进来，落实实习基地建设</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经贸类专业是与经济实践紧密结合的专业，实践教学活动的实施又较难落实，容易流于虚拟化。为了解决这类问题，本年度我们实行“多形式融入、多点落实”方法，扎实推进经贸学院实践教学活动。例如：与河南易极云尚科技有限公司就校企合作进行洽谈，就跨境电子商务共建实验室达成合作协议；在申万宏源证券河南省分公司总部</w:t>
      </w:r>
      <w:bookmarkStart w:id="47" w:name="OLE_LINK3"/>
      <w:bookmarkStart w:id="48" w:name="OLE_LINK4"/>
      <w:r w:rsidRPr="007464A3">
        <w:rPr>
          <w:rFonts w:asciiTheme="minorEastAsia" w:hAnsiTheme="minorEastAsia" w:hint="eastAsia"/>
          <w:color w:val="000000"/>
          <w:sz w:val="24"/>
          <w:szCs w:val="24"/>
        </w:rPr>
        <w:t>举行实习基地签字仪式</w:t>
      </w:r>
      <w:bookmarkEnd w:id="47"/>
      <w:bookmarkEnd w:id="48"/>
      <w:r w:rsidRPr="007464A3">
        <w:rPr>
          <w:rFonts w:asciiTheme="minorEastAsia" w:hAnsiTheme="minorEastAsia" w:hint="eastAsia"/>
          <w:color w:val="000000"/>
          <w:sz w:val="24"/>
          <w:szCs w:val="24"/>
        </w:rPr>
        <w:t>并进行基地挂牌；与汉唐控股集团总裁张启荣就共建就业订单班签订校企合作协议，为我院毕业生提供了新的就业渠道和途径，为金融学、保险学和金融工程等专业学生创造了一条进入金融行业的极佳路径；长江期货举行实习基地签字仪式并进行基地挂牌；与河南省中小企业投资担保股份有限公司开展产学研合作，签订实习基地并进行基地挂牌。</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bookmarkStart w:id="49" w:name="OLE_LINK1"/>
      <w:bookmarkStart w:id="50" w:name="OLE_LINK2"/>
      <w:r w:rsidRPr="007464A3">
        <w:rPr>
          <w:rFonts w:asciiTheme="minorEastAsia" w:hAnsiTheme="minorEastAsia" w:hint="eastAsia"/>
          <w:color w:val="000000"/>
          <w:sz w:val="24"/>
          <w:szCs w:val="24"/>
        </w:rPr>
        <w:t>积极加强与企业界的交流，邀请幸福航空公司人力资源部马部长、中信银行郑州分行零售银行部总经理助理胡瑞花</w:t>
      </w:r>
      <w:bookmarkEnd w:id="49"/>
      <w:bookmarkEnd w:id="50"/>
      <w:r w:rsidRPr="007464A3">
        <w:rPr>
          <w:rFonts w:asciiTheme="minorEastAsia" w:hAnsiTheme="minorEastAsia" w:hint="eastAsia"/>
          <w:color w:val="000000"/>
          <w:sz w:val="24"/>
          <w:szCs w:val="24"/>
        </w:rPr>
        <w:t>、著名互联网融资平台“邦融网”创始人张举、邀请蓝筹运营负责人郭音男、金领教育总裁刘梦禹、大童保险销售有限公司副总经理孙春雷</w:t>
      </w:r>
      <w:bookmarkStart w:id="51" w:name="OLE_LINK5"/>
      <w:bookmarkStart w:id="52" w:name="OLE_LINK6"/>
      <w:r w:rsidRPr="007464A3">
        <w:rPr>
          <w:rFonts w:asciiTheme="minorEastAsia" w:hAnsiTheme="minorEastAsia" w:hint="eastAsia"/>
          <w:color w:val="000000"/>
          <w:sz w:val="24"/>
          <w:szCs w:val="24"/>
        </w:rPr>
        <w:t>、交通银行河南省分行零售信贷管理部总经理张晓东</w:t>
      </w:r>
      <w:bookmarkEnd w:id="51"/>
      <w:bookmarkEnd w:id="52"/>
      <w:r w:rsidRPr="007464A3">
        <w:rPr>
          <w:rFonts w:asciiTheme="minorEastAsia" w:hAnsiTheme="minorEastAsia" w:hint="eastAsia"/>
          <w:color w:val="000000"/>
          <w:sz w:val="24"/>
          <w:szCs w:val="24"/>
        </w:rPr>
        <w:t>来学院进行交流活动。</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lastRenderedPageBreak/>
        <w:t>（三）积极推进教师业务培训、教学调研，有效提升教研活动内涵质量</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教师业务水平是教学工作水平提升的重要保障。除了日常的教研室活动之外，本年度经贸学院积极推动教师们进行各类业务培训与外出调研交流，努力提升自身专业业务水平，开阔了眼界，加强了与同行的交流。共派出老师36人次参加各类业务培训和调研，如到南京大学、南京航空航天大学和南京审计大学等高校就金融学本科培养计划修订和卓越班建设调研，参加第十一届经济学沙盘、商业银行沙盘实验师资培训班，参加全国院校跨境电商应用技能型人才培养研讨会暨第五届POCIB大赛颁奖大会，参加跨境电商相关教学实践活动，参加第二届财税专业骨干教师高级研修班，参加中国国际贸易学会主办的互联网金融师资高级研修班培训，参加教育部全国高校教师网络培训中心举办“应用型院校专业带头人与骨干教师专题研修班”，参加“统计学学科发展与教师教学科研能力提升专题研讨班”，参加高校经管微实验教学改革研讨会，等等。</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（四）凸显优势参与专业竞赛，打开局面</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积极参与专业竞赛是大学生在校期间活学活用相关知识、实际操作技能提升的一种体现，也是专业教学成效的重要体现。本年度经贸学院针对过去这方面的弱项进行鼎力支持，领导组织鼓励、到场激励布置，并在经费、人员、资源调配安排等方面给与大力支持，取得了优异成绩。经贸学院“牛牛团队”参加由大河报和蒙牛集团联合主办的“蒙牛杯”校园合伙人大赛总决赛（2016年11月29日在郑州大学，米文通带队），参加第四届全国沟通与谈判学术年会暨“国泰安”杯商务谈判策划大赛，获得三等奖与优秀奖的好成绩。精心准备2016年全国大学生投资理财大赛，首战告捷，取得优异成绩，团体一等奖的第一名、2014级金融学卓越班的孙姚驰、吴宏芳、2014级金融工程专业陈照东三名同学分别获得个人二等奖，2014级金融工程专业的闫晓琦同学获得个人三等奖，张素勤、赵俊英老师获得优秀指导教师。</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（五）严谨务实投入</w:t>
      </w:r>
      <w:bookmarkStart w:id="53" w:name="OLE_LINK15"/>
      <w:bookmarkStart w:id="54" w:name="OLE_LINK16"/>
      <w:r w:rsidRPr="007464A3">
        <w:rPr>
          <w:rFonts w:asciiTheme="minorEastAsia" w:hAnsiTheme="minorEastAsia" w:hint="eastAsia"/>
          <w:color w:val="000000"/>
          <w:sz w:val="24"/>
          <w:szCs w:val="24"/>
        </w:rPr>
        <w:t>专业评估</w:t>
      </w:r>
      <w:bookmarkEnd w:id="53"/>
      <w:bookmarkEnd w:id="54"/>
      <w:r w:rsidRPr="007464A3">
        <w:rPr>
          <w:rFonts w:asciiTheme="minorEastAsia" w:hAnsiTheme="minorEastAsia" w:hint="eastAsia"/>
          <w:color w:val="000000"/>
          <w:sz w:val="24"/>
          <w:szCs w:val="24"/>
        </w:rPr>
        <w:t>，推进专业建设，效果良好</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bookmarkStart w:id="55" w:name="OLE_LINK13"/>
      <w:bookmarkStart w:id="56" w:name="OLE_LINK14"/>
      <w:r w:rsidRPr="007464A3">
        <w:rPr>
          <w:rFonts w:asciiTheme="minorEastAsia" w:hAnsiTheme="minorEastAsia" w:hint="eastAsia"/>
          <w:color w:val="000000"/>
          <w:sz w:val="24"/>
          <w:szCs w:val="24"/>
        </w:rPr>
        <w:t>专业建设是本科教学内涵发展的核心。本年度伊始，学校通过会议、文件、培训、检查等各种方式推进专业评估、加快专业建设。经贸学院除按照评估方针坚持“以评促建、以评促改、以评促管、评建结合、重在建设”的进程进行专业</w:t>
      </w:r>
      <w:r w:rsidRPr="007464A3">
        <w:rPr>
          <w:rFonts w:asciiTheme="minorEastAsia" w:hAnsiTheme="minorEastAsia" w:hint="eastAsia"/>
          <w:color w:val="000000"/>
          <w:sz w:val="24"/>
          <w:szCs w:val="24"/>
        </w:rPr>
        <w:lastRenderedPageBreak/>
        <w:t>建设。</w:t>
      </w:r>
    </w:p>
    <w:bookmarkEnd w:id="55"/>
    <w:bookmarkEnd w:id="56"/>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1．多次宣传、讲解、布置本科专业审核评估工作。及时公布相关文件，成立郑州航院经贸学院本科教学工作审核评估评建工作组，推进审核评估工作细化实施。尤其将教学副院长万举到成都参加教育部评估培训内容进行全院汇报说明与培训，并将《郑州航院本科专业评估办法（2016试行）》（校教【2016】80号）文件进行传达，在金融学专业、国际经济与贸易专业参与评估中详细安排实施。</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2．金融学专业圆满完成2016年河南省</w:t>
      </w:r>
      <w:bookmarkStart w:id="57" w:name="OLE_LINK8"/>
      <w:bookmarkStart w:id="58" w:name="OLE_LINK9"/>
      <w:r w:rsidRPr="007464A3">
        <w:rPr>
          <w:rFonts w:asciiTheme="minorEastAsia" w:hAnsiTheme="minorEastAsia" w:hint="eastAsia"/>
          <w:color w:val="000000"/>
          <w:sz w:val="24"/>
          <w:szCs w:val="24"/>
        </w:rPr>
        <w:t>本科专业审核试评估</w:t>
      </w:r>
      <w:bookmarkEnd w:id="57"/>
      <w:bookmarkEnd w:id="58"/>
      <w:r w:rsidRPr="007464A3">
        <w:rPr>
          <w:rFonts w:asciiTheme="minorEastAsia" w:hAnsiTheme="minorEastAsia" w:hint="eastAsia"/>
          <w:color w:val="000000"/>
          <w:sz w:val="24"/>
          <w:szCs w:val="24"/>
        </w:rPr>
        <w:t>。经贸学院院领导高度重视，金融学教研室全体教师积极投入、努力工作，在暑期就开始全面部署审核评估方案，教研室教师积极响应迅速进入迎接审核评估的备战状态。2016年10月9日下午，万举与金融学教研室教师在07B419举行审核评估填报工作培训会，2016年10月19日按时圆满完成评估资料的录入和上报工作。</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3．国际经济与贸易专业积极投入2016年郑州航院专业评估。2016年10月29日，国际商务教研室全体教师就集中拟定了详细的审核评估计划，多次汇集资料集中加班修改完善内容，最终形成自评报告与各项支撑资料。在2016年12月14日上午，学校专家小组针对国贸专业评估，专家们对国际商务教研室老师们的评估管理组织与资料整理给与好评，认为自评报告是经管类专业中最规范的。</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（六）强调教书育人，严谨教风；促进自主学习，严格学风；保障质量监控</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严谨的教风是教学基础，良好的学风是学习的通途。本年度经贸学院积极推动各种形式的教学提升与监督检查工作，做好教学质量监控。例如：</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1．成立有校外专家组成的经贸学院2016-2017学年专业教学指导委员会，这不仅是对本科专业建设的促进，也是关于教学工作的专家建议提供渠道。</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2．成立经贸学院2016-2017学年第一学期教学督导组，开展分小组督导听课。</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3．对2016届毕业论文进行校外专家抽查评分，每位参与2016届毕业论文指导的教师分别抽查一本，打分结果公布以促进。</w:t>
      </w:r>
    </w:p>
    <w:p w:rsidR="007464A3" w:rsidRPr="007464A3" w:rsidRDefault="007464A3" w:rsidP="00C80009">
      <w:pPr>
        <w:spacing w:beforeLines="100" w:afterLines="100" w:line="360" w:lineRule="auto"/>
        <w:ind w:firstLineChars="200" w:firstLine="482"/>
        <w:rPr>
          <w:rFonts w:asciiTheme="minorEastAsia" w:hAnsiTheme="minorEastAsia"/>
          <w:b/>
          <w:bCs/>
          <w:color w:val="000000"/>
          <w:sz w:val="24"/>
          <w:szCs w:val="24"/>
        </w:rPr>
      </w:pPr>
      <w:r w:rsidRPr="007464A3">
        <w:rPr>
          <w:rFonts w:asciiTheme="minorEastAsia" w:hAnsiTheme="minorEastAsia" w:hint="eastAsia"/>
          <w:b/>
          <w:bCs/>
          <w:color w:val="000000"/>
          <w:sz w:val="24"/>
          <w:szCs w:val="24"/>
        </w:rPr>
        <w:t>三、科研、学科与社会服务工作</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lastRenderedPageBreak/>
        <w:t>（一）理思路、谋发展，学院科研业绩大幅度提高</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乘学校获批河南省特色优势学科航空技术经济的良好契机，作为省级特色学科群航空产业经济方向的牵头院部，经贸学院聚焦航空经济，凝炼学科方向，壮大研究团队。经贸学院是根据以有的研究成果，师资和地方经济发展需要，凝炼了航空产业、航空贸易、航空金融三个方向，并围绕着三个方向，取得了突破性的科研业绩。</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今年，经贸学院获批国家项目2项，其中一项为国家社科基金重点项目，这是河南省立项资助的三个国家社科基金重点项目之一，是我校国家基金重点项目零的突破。获批省社科规划等省部级项目9项，两项成果获省级奖励（一项二等奖），五篇论文获河南省第三届自然科学学术奖，发表论文40篇，其中C类以上11篇，出版各类著作16部，到账科研经费科研经费首次突破100万元，各项指标均超额完成学校任务，科研分数和关键指标均创近五年经贸学院最好成绩。</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（二）突出航空特色，凝炼学科方向，顺利获批“技术经济以及管理”硕士点</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以硕士点获批为平台和抓手，破冰硕士研究生培养。在学校大力支持下，历经努力，今年获批经济技术及管理的硕士点，并在航空技术经济、航空金融与风险管理、流通创新及管理三个方向下开始招生，具有较鲜明的航空特色，遴选出一批从事航空经济研究的硕士生导师。多次赴西亚斯、黄科大、河南工程学院等院校宣传、讲解、布置硕士研究生专业招生工作，及时制定研究生培养相关文件。为学院进一步申报应用经济学一级硕士点奠定了良好基础。</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（三）加强对外交流，进一步做好社会服务工作</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加强学术交流，共资助教师参加学术交流、培训42人次；围绕三个方向，以特色学科群学科经费、校级科研创新团队经费为后盾，组织团队成员参加协同中心的系列活动，资助成员参加航空经济学术会议。受国家一级学会中国高校市场学会委托，成功承办了2016年绿色消费学会年会，被河南日报、凤凰网、搜狐等知名媒体报道。与航空经济发展河南中心协同创新中心合作，</w:t>
      </w:r>
      <w:hyperlink r:id="rId7" w:tgtFrame="_blank" w:tooltip="我校成功举办2016财税改革与航空经济高层论坛" w:history="1">
        <w:r w:rsidRPr="007464A3">
          <w:rPr>
            <w:rFonts w:asciiTheme="minorEastAsia" w:hAnsiTheme="minorEastAsia" w:hint="eastAsia"/>
            <w:color w:val="000000"/>
            <w:sz w:val="24"/>
            <w:szCs w:val="24"/>
          </w:rPr>
          <w:t>成功承办2016财税改革与航空经济高层论坛</w:t>
        </w:r>
      </w:hyperlink>
      <w:r w:rsidRPr="007464A3">
        <w:rPr>
          <w:rFonts w:asciiTheme="minorEastAsia" w:hAnsiTheme="minorEastAsia" w:hint="eastAsia"/>
          <w:color w:val="000000"/>
          <w:sz w:val="24"/>
          <w:szCs w:val="24"/>
        </w:rPr>
        <w:t>。做在社会服务方面，学院积极与郑州航空港综合</w:t>
      </w:r>
      <w:r w:rsidRPr="007464A3">
        <w:rPr>
          <w:rFonts w:asciiTheme="minorEastAsia" w:hAnsiTheme="minorEastAsia" w:hint="eastAsia"/>
          <w:color w:val="000000"/>
          <w:sz w:val="24"/>
          <w:szCs w:val="24"/>
        </w:rPr>
        <w:lastRenderedPageBreak/>
        <w:t>实验区，河南省商务厅、南航河南公司及郑州轨道交通公司积极展开合作，签订完成合同12项，有力地支持了地方经济建设。</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（四）树立科研服务理念，积极组织多项科研培训，学院教师人才项目获得突破</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树立科研服务理念，全面完善科研管理制度，成立了经贸学院学术委员会，建立教师科研档案，为老师申请项目、科研报账提供全方位便利服务。在人事处、发规处大力支持下，与会计学院合作，暑期请中山大学连玉君博士来我校做了四天的计量分析软件培训，提高了老师的实证研究能力；开展精准学术交流，提升经贸学院在大项目评审、省级奖项评审的学脉。积极邀请国家社科基金会评专家柳思维、胡家勇等知名国内外专家学者来校交流、讲座等共15次，提升了学院教师的科研热情和科研水平。在人才项目上，获评河南省学术带头1人，实现了经贸学院省级人才项目零的突破，本年度李鹏博士还获批河南省青年骨干教师。</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（五）积极引进高水平人才</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按学科方向为引人原则，积极赴武汉、西安、北京等高校较多的地方，宣传我校引进人才政策，今年成功引进了5位博士，为经贸学院十三五的发展输入了新鲜血液。五位博士的研究领域与经贸学院发展方向吻合，且读博期间均有良好的发表论文记录。</w:t>
      </w:r>
    </w:p>
    <w:p w:rsidR="007464A3" w:rsidRPr="007464A3" w:rsidRDefault="007464A3" w:rsidP="00C80009">
      <w:pPr>
        <w:spacing w:beforeLines="100" w:afterLines="100" w:line="360" w:lineRule="auto"/>
        <w:ind w:firstLineChars="200" w:firstLine="482"/>
        <w:rPr>
          <w:rFonts w:asciiTheme="minorEastAsia" w:hAnsiTheme="minorEastAsia"/>
          <w:b/>
          <w:bCs/>
          <w:color w:val="000000"/>
          <w:sz w:val="24"/>
          <w:szCs w:val="24"/>
        </w:rPr>
      </w:pPr>
      <w:r w:rsidRPr="007464A3">
        <w:rPr>
          <w:rFonts w:asciiTheme="minorEastAsia" w:hAnsiTheme="minorEastAsia" w:hint="eastAsia"/>
          <w:b/>
          <w:bCs/>
          <w:color w:val="000000"/>
          <w:sz w:val="24"/>
          <w:szCs w:val="24"/>
        </w:rPr>
        <w:t>四、学生工作</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（一）学生工作队伍和制度建设</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1、辅导员队伍</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经贸学院辅导员队伍共有4名专职辅导员。以加强理论修养为基础，提升政治理论水平。多次参加党委组织部和学生处组织的全校辅导员培训，这些学习进一步坚定了辅导员的理想信念，全面提高了辅导员理论水平。</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以辅导员技能大赛为平台，以辅导员精品项目和思想政治工作优秀品牌为抓手，着力提高辅导员职业能力。本年度经贸学院两名辅导员参加辅导员技能大赛且均获全校辅导员技能大赛2等奖。辅导员精品项目方面，经贸学院组织的“就</w:t>
      </w:r>
      <w:r w:rsidRPr="007464A3">
        <w:rPr>
          <w:rFonts w:asciiTheme="minorEastAsia" w:hAnsiTheme="minorEastAsia" w:hint="eastAsia"/>
          <w:color w:val="000000"/>
          <w:sz w:val="24"/>
          <w:szCs w:val="24"/>
        </w:rPr>
        <w:lastRenderedPageBreak/>
        <w:t>业通航—大学生就业创业教育O2O平台”获全校辅导员竞品项目立项，《传·承》系列活动获河南省高校思想政治工作优秀品牌奖，《模块视阚下的辅导员团队建设》获学校思想政治教育研究课题重点项目立项。比赛和项目申请的过程，提升了辅导员的职业技能，激励了辅导员的工作干劲，进一步增强团队凝聚力，营造了良好的工作氛围。</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2、学生干部队伍</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经贸学院本着以党建带团建的工作思路，着实加强学生干部队伍建设。本年度，经贸学院顺利完成了学生会、团支部和班委会的换届。在换届过程中，严格选举程序，坚持选举的公平、公正与公开，充分发挥组织育人作用。完成干部换届后，多次组织召开学生干部会议，在会议中我们主要围绕学生的学习、日常管理、工作方式等具体方面进行交流，使学生干部时刻感到责任感和使命感。同时，还在11月组织了一次全体学生干部培训会和户外素质拓展，增进学生干部之间的交流，提高了学生干部理论水平和管理能力，为学生自我管理、自我教育、自我服务打下良好基础。</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3、制度建设</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根据我院学生工作实际情况，通过总结经验、借鉴各系及各学校学生管理条例，制定并完善了一系列规章制度，其中有《经贸学院学风管理方案》《经贸学院国家三金评定细则》《经贸学院发展党员规定》等10项制度。这些制度规范了学生管理、入党程序、团学活动等，为学生工作的的开展提供了有力保障。</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（二）、学生教育管理工作</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1、大学生思想政治教育</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根据大学生成长规律，在重要时间点开展有针对性的思想政治教育。</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1）新生入学教育，经贸学院就通过“家长见面会”、“新生入学教育大会”等多种方式增强家长和同学对大学的了解，使同学们对大学的生活有一个全面的认识。11月份我院又举办了新生经验交流会，一批优秀学生代表与同学们分享了其宝贵的经验，使新生们更好的规划自己的大学生活，尽快融入其中。</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lastRenderedPageBreak/>
        <w:t>（2）毕业生教育</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经贸学院的毕业生教育主要从就业择业观和文明离校两个方面展开。在就业择业方面，我院主要以会议和讲座等形式开展。2016年我院共举办大学生就业择业会议11次，讲座4次。王辉等11名优秀校友为我院学生作就业创业方面的讲座。面对面的传授他们成功就业的经验，坚定择业信心，帮助同学摆正心态树立正确的择业观。在文明离校方面，我院相继召开了毕业生文明离校会、毕业生典礼等会议。开展了情系母校、志在四方----将信心留给自己将关爱留给同学将感激留给老师将文明留给母校的活动。为毕业生的顺利离校打下了坚实的基础同时也为同学们留下了美好的回忆。</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（3）、诚信自强教育</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 xml:space="preserve"> 11月1日，由我院承办全校“诚信校园行”专题教育活动正式启动，历时50天，以“诚信树人，励志自强”为主题进行了标语征集、展板创作，和“诚信自强之星”评选活动。共收到来自各院系选送的近4000条原创标语以及36块原创展板，“诚信自强之星”的评选活动，通过初赛、复赛到决赛共选出10名诚信自强之星。活动最大的亮点是，通过线上和线下相结合的形式对所有作品进行充分展示，其中网络点击量高达7万人次。12月20日举办隆重的颁奖典礼，十位诚信自强之星的事迹感动全场，典礼受到全国20多家媒体的报道，影响力很大。活动收集了大量原创作品，挖掘并树立了一大批先进典型，为大学生树立了，诚信、自强、感恩的意识。</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2、加强学生班级和宿舍建设，营造良好班风、学生和育人氛围</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（1）狠抓日常管理，促进班级优良学风的形成</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我院倡导广大同学“向自学要成绩”，严查学生的早、晚自习和上课情况。通过抽查自习和上课出勤率，我们能及时掌握各班的学风状况，并有针对性地开展一些工作。每个学期，我院都组织各班召开2次以上学风建设主题班会，至少召开一次全院的考风考纪大会。2016年我院围绕学风建设开展了一系列活动：（1）完善《经贸学院学风管理方案》，不定期抽查学生的上课到课率，将学生的上课率保持在90%以上；（2）邀请朱杰堂教授为学生开展“学习?成才”讲座；（3）</w:t>
      </w:r>
      <w:r w:rsidRPr="007464A3">
        <w:rPr>
          <w:rFonts w:asciiTheme="minorEastAsia" w:hAnsiTheme="minorEastAsia" w:hint="eastAsia"/>
          <w:color w:val="000000"/>
          <w:sz w:val="24"/>
          <w:szCs w:val="24"/>
        </w:rPr>
        <w:lastRenderedPageBreak/>
        <w:t>邀请新东方名师为全院学生讲授英语四、六级学习技巧。（4）举办辩论赛、英语短剧大赛等活动激发同学们学习的热情。同时，我们还通过学习部，了解同学们对教学的意见和建议，并及时将信息反馈给教学部门和相关教师。</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（2）、强调考风考纪，杜绝考试舞弊</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学风不好，即将导致较差的考风考纪。因此，我院一方面狠抓学风建设，另一方面强调考风考纪。每次英语四、六考试、计算机等级考试、期末考试之前，我院均召开考风考纪大会，就考试相关纪律进行专门强调重申，让每一个学生打消侥幸蒙混过关念头，将学习功夫用在平时的积累之中，形成良好强调考风考纪，杜绝考试舞弊。</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（3）、加强学生宿舍安全教育，严查学生在外住宿及违章用电现象</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12月份，我院以学校安全文化月为契机开展了一系列以学生宿舍安全为主体的活动。</w:t>
      </w:r>
      <w:smartTag w:uri="urn:schemas-microsoft-com:office:smarttags" w:element="chsdate">
        <w:smartTagPr>
          <w:attr w:name="Year" w:val="2012"/>
          <w:attr w:name="Month" w:val="11"/>
          <w:attr w:name="Day" w:val="28"/>
          <w:attr w:name="IsLunarDate" w:val="False"/>
          <w:attr w:name="IsROCDate" w:val="False"/>
        </w:smartTagPr>
        <w:r w:rsidRPr="007464A3">
          <w:rPr>
            <w:rFonts w:asciiTheme="minorEastAsia" w:hAnsiTheme="minorEastAsia" w:hint="eastAsia"/>
            <w:color w:val="000000"/>
            <w:sz w:val="24"/>
            <w:szCs w:val="24"/>
          </w:rPr>
          <w:t>11月28日</w:t>
        </w:r>
      </w:smartTag>
      <w:r w:rsidRPr="007464A3">
        <w:rPr>
          <w:rFonts w:asciiTheme="minorEastAsia" w:hAnsiTheme="minorEastAsia" w:hint="eastAsia"/>
          <w:color w:val="000000"/>
          <w:sz w:val="24"/>
          <w:szCs w:val="24"/>
        </w:rPr>
        <w:t>，经贸学院学生会纪检部和生活部对我系全体宿舍进行寝室违章电器突击检查。该活动的举行消除了宿舍安全隐患，提高了同学们的安全防火意识。</w:t>
      </w:r>
      <w:smartTag w:uri="urn:schemas-microsoft-com:office:smarttags" w:element="chsdate">
        <w:smartTagPr>
          <w:attr w:name="Year" w:val="2012"/>
          <w:attr w:name="Month" w:val="11"/>
          <w:attr w:name="Day" w:val="29"/>
          <w:attr w:name="IsLunarDate" w:val="False"/>
          <w:attr w:name="IsROCDate" w:val="False"/>
        </w:smartTagPr>
        <w:r w:rsidRPr="007464A3">
          <w:rPr>
            <w:rFonts w:asciiTheme="minorEastAsia" w:hAnsiTheme="minorEastAsia" w:hint="eastAsia"/>
            <w:color w:val="000000"/>
            <w:sz w:val="24"/>
            <w:szCs w:val="24"/>
          </w:rPr>
          <w:t>11月29日</w:t>
        </w:r>
      </w:smartTag>
      <w:r w:rsidRPr="007464A3">
        <w:rPr>
          <w:rFonts w:asciiTheme="minorEastAsia" w:hAnsiTheme="minorEastAsia" w:hint="eastAsia"/>
          <w:color w:val="000000"/>
          <w:sz w:val="24"/>
          <w:szCs w:val="24"/>
        </w:rPr>
        <w:t>，我院举办了以关爱女生为主题的“女子防身术学习活动。</w:t>
      </w:r>
      <w:smartTag w:uri="urn:schemas-microsoft-com:office:smarttags" w:element="chsdate">
        <w:smartTagPr>
          <w:attr w:name="Year" w:val="2012"/>
          <w:attr w:name="Month" w:val="12"/>
          <w:attr w:name="Day" w:val="16"/>
          <w:attr w:name="IsLunarDate" w:val="False"/>
          <w:attr w:name="IsROCDate" w:val="False"/>
        </w:smartTagPr>
        <w:r w:rsidRPr="007464A3">
          <w:rPr>
            <w:rFonts w:asciiTheme="minorEastAsia" w:hAnsiTheme="minorEastAsia" w:hint="eastAsia"/>
            <w:color w:val="000000"/>
            <w:sz w:val="24"/>
            <w:szCs w:val="24"/>
          </w:rPr>
          <w:t>12月16日</w:t>
        </w:r>
      </w:smartTag>
      <w:r w:rsidRPr="007464A3">
        <w:rPr>
          <w:rFonts w:asciiTheme="minorEastAsia" w:hAnsiTheme="minorEastAsia" w:hint="eastAsia"/>
          <w:color w:val="000000"/>
          <w:sz w:val="24"/>
          <w:szCs w:val="24"/>
        </w:rPr>
        <w:t>我们成功举办了经贸学院安全知识竞赛。安全文化知识竞赛内容主要涉及日常生活中关于防火、防电、食物中毒等安全常识，通过轻松娱乐的方式增加大学生的安全知识，增强了大学生的安全意识。</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3、关爱家庭经济困难学生，加大困难学生资助工作力度。</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（1）通过发放奖、助学金，引导贫困生刻苦学习，奋发成才。2016年，我院6名学生获国家奖学金48000元； 78名同学获国家励志奖学金390000元。</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2）发放临时困难补助，办理助学贷款，切实解决贫困学生的生活难题。2016年，我院为84名特困生发放一次性困难补助5400余元，共为320名同学办理了国家助学贷款.，帮助那些生活中出现困难的特困生渡过难关。另外平时为各类生病住院学生、家庭发生变故学生发放临时困难补助金5000余元。</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（3）举办第十一届“暂困生”文化月，为贫困学生搭建展现自我平台。</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本届暂困生文化月以“勤学、修德、明辨、笃实”为主题，共举行七项活动，</w:t>
      </w:r>
      <w:r w:rsidRPr="007464A3">
        <w:rPr>
          <w:rFonts w:asciiTheme="minorEastAsia" w:hAnsiTheme="minorEastAsia" w:hint="eastAsia"/>
          <w:color w:val="000000"/>
          <w:sz w:val="24"/>
          <w:szCs w:val="24"/>
        </w:rPr>
        <w:lastRenderedPageBreak/>
        <w:t>活动参与人数360余人，获奖金额6600元，平均74元；另外，我院为积极参与各项活动的同学设立的积极参与奖补助每人20元，所有奖励及补助共计12020余元。文化月为贫困生学子打造了一个展现自我的平台，帮他们树立了自信、自立、自强的意识。</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（四）、以团学活动为载体，吸引和凝聚广大青年。</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经贸学院团学工作以引领和服务广大青年成长长才为总体工作思路，以服务青年创新创业、科技创新、陶冶情操为着力点，全面提高学生综合素质。</w:t>
      </w:r>
      <w:r w:rsidRPr="007464A3">
        <w:rPr>
          <w:rFonts w:asciiTheme="minorEastAsia" w:hAnsiTheme="minorEastAsia" w:hint="eastAsia"/>
          <w:color w:val="000000"/>
          <w:sz w:val="24"/>
          <w:szCs w:val="24"/>
        </w:rPr>
        <w:cr/>
        <w:t xml:space="preserve">    2016年上半年，我院相继组织了：大学生素质拓展、“经贸杯”系列篮球赛、足球赛、 大学生暑期三下乡实践活动，挑战杯、职业规划大赛等20余项活动。下半年，安全文化月图片展、经贸杯安全知识竞赛、 经贸学院超级新声大赛、迎新年晚会、大学生辩论赛、英语短剧大赛、爱心探望流浪儿童、党史知识竞赛、第五届经贸学院商业街等活动相继开展。在引领和服务青年的同时，我们的团队也获得了诸多的荣誉。全国sale青少年科技创新大赛优秀奖，郑州航院五四红旗团总支，郑州航院挑战杯优秀组织奖，郑航杯篮球赛女子组冠军，第十四届趣味运动会总分第三；郑航杯”跳绳比赛第一。</w:t>
      </w:r>
    </w:p>
    <w:p w:rsidR="007464A3" w:rsidRPr="007464A3" w:rsidRDefault="007464A3" w:rsidP="00C80009">
      <w:pPr>
        <w:spacing w:beforeLines="100" w:afterLines="100" w:line="360" w:lineRule="auto"/>
        <w:ind w:firstLineChars="200" w:firstLine="482"/>
        <w:rPr>
          <w:rFonts w:asciiTheme="minorEastAsia" w:hAnsiTheme="minorEastAsia"/>
          <w:b/>
          <w:bCs/>
          <w:color w:val="000000"/>
          <w:sz w:val="24"/>
          <w:szCs w:val="24"/>
        </w:rPr>
      </w:pPr>
      <w:r w:rsidRPr="007464A3">
        <w:rPr>
          <w:rFonts w:asciiTheme="minorEastAsia" w:hAnsiTheme="minorEastAsia" w:hint="eastAsia"/>
          <w:b/>
          <w:bCs/>
          <w:color w:val="000000"/>
          <w:sz w:val="24"/>
          <w:szCs w:val="24"/>
        </w:rPr>
        <w:t>五、工会工作</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bCs/>
          <w:color w:val="000000"/>
          <w:sz w:val="24"/>
          <w:szCs w:val="24"/>
        </w:rPr>
        <w:t>（一）以人为本，积极开展各项活动丰富教职工生活</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学校工会组织的各项活动，比如“三八”节健走、乒乓球比赛、篮球比赛等，经贸学院基层工会组织学院职工积极参与。其中，乒乓球比赛，经贸学院取得了女子团体第三名的好成绩；篮球比赛，经贸学院女子篮球队获得了亚军，男子篮球队获得了第6名，均取得了历史突破。</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同时，在本年度经贸学院基层工会也组织了一些促进教职工身心健康的活动，比如3月19日组织大家去始祖山踏青并到新郑市接受传统文化教育等。</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这些举措，既融洽了教职工的关系，增进了同事之间的情感，又展现了经贸学院积极向上的精神面貌，增强了教职工的凝聚力，为创建和谐校园起到的良好的作用。</w:t>
      </w:r>
    </w:p>
    <w:p w:rsidR="007464A3" w:rsidRPr="007464A3" w:rsidRDefault="007464A3" w:rsidP="00C80009">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bCs/>
          <w:color w:val="000000"/>
          <w:sz w:val="24"/>
          <w:szCs w:val="24"/>
        </w:rPr>
        <w:lastRenderedPageBreak/>
        <w:t>（二）情暖人心，真诚关心教职工的生活</w:t>
      </w:r>
    </w:p>
    <w:p w:rsidR="007464A3" w:rsidRPr="007464A3" w:rsidRDefault="007464A3" w:rsidP="007445BF">
      <w:pPr>
        <w:spacing w:afterLines="50" w:line="360" w:lineRule="auto"/>
        <w:ind w:firstLineChars="200" w:firstLine="480"/>
        <w:rPr>
          <w:rFonts w:asciiTheme="minorEastAsia" w:hAnsiTheme="minorEastAsia"/>
          <w:color w:val="000000"/>
          <w:sz w:val="24"/>
          <w:szCs w:val="24"/>
        </w:rPr>
      </w:pPr>
      <w:r w:rsidRPr="007464A3">
        <w:rPr>
          <w:rFonts w:asciiTheme="minorEastAsia" w:hAnsiTheme="minorEastAsia" w:hint="eastAsia"/>
          <w:color w:val="000000"/>
          <w:sz w:val="24"/>
          <w:szCs w:val="24"/>
        </w:rPr>
        <w:t>经贸学院基层工会十分关心和重视教职工的生活。</w:t>
      </w:r>
      <w:r w:rsidRPr="007464A3">
        <w:rPr>
          <w:rFonts w:asciiTheme="minorEastAsia" w:hAnsiTheme="minorEastAsia" w:hint="eastAsia"/>
          <w:color w:val="000000"/>
          <w:sz w:val="24"/>
          <w:szCs w:val="24"/>
          <w:shd w:val="clear" w:color="auto" w:fill="FFFFFF"/>
        </w:rPr>
        <w:t>在学校改革中，对涉及教职工合法权益的有关问题，经贸学院工会及时向有关部门提出建议和意见，积极参与涉及教职工切身利益的改革方案的制定，切实维护教职工的合法权益</w:t>
      </w:r>
      <w:r w:rsidRPr="007464A3">
        <w:rPr>
          <w:rFonts w:asciiTheme="minorEastAsia" w:hAnsiTheme="minorEastAsia" w:hint="eastAsia"/>
          <w:color w:val="000000"/>
          <w:sz w:val="24"/>
          <w:szCs w:val="24"/>
        </w:rPr>
        <w:t>。此外，工会对患病、生活困难的教师也及时伸出了援助之手。学院领导、工会干部及时探望了因病住院的老师，并到因病不能正常工作的老师家慰问，给予安慰和鼓励，让他们感受到了集体的温暖，树立了和疾病斗争的信心。</w:t>
      </w:r>
    </w:p>
    <w:sectPr w:rsidR="007464A3" w:rsidRPr="007464A3" w:rsidSect="002A3C8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4920" w:rsidRDefault="00D84920" w:rsidP="00871840">
      <w:r>
        <w:separator/>
      </w:r>
    </w:p>
  </w:endnote>
  <w:endnote w:type="continuationSeparator" w:id="1">
    <w:p w:rsidR="00D84920" w:rsidRDefault="00D84920" w:rsidP="008718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寰蒋闆呴粦">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4920" w:rsidRDefault="00D84920" w:rsidP="00871840">
      <w:r>
        <w:separator/>
      </w:r>
    </w:p>
  </w:footnote>
  <w:footnote w:type="continuationSeparator" w:id="1">
    <w:p w:rsidR="00D84920" w:rsidRDefault="00D84920" w:rsidP="008718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1840"/>
    <w:rsid w:val="0000161A"/>
    <w:rsid w:val="00033FDF"/>
    <w:rsid w:val="00037D6E"/>
    <w:rsid w:val="000E6C81"/>
    <w:rsid w:val="00103A7E"/>
    <w:rsid w:val="00104765"/>
    <w:rsid w:val="00130471"/>
    <w:rsid w:val="00160AF4"/>
    <w:rsid w:val="001823DF"/>
    <w:rsid w:val="001972E9"/>
    <w:rsid w:val="001D0CA8"/>
    <w:rsid w:val="001E0922"/>
    <w:rsid w:val="001E2B41"/>
    <w:rsid w:val="001F6C60"/>
    <w:rsid w:val="00213AA3"/>
    <w:rsid w:val="002278CC"/>
    <w:rsid w:val="00261D29"/>
    <w:rsid w:val="002A3C81"/>
    <w:rsid w:val="002F0805"/>
    <w:rsid w:val="00352930"/>
    <w:rsid w:val="00353C83"/>
    <w:rsid w:val="0036558C"/>
    <w:rsid w:val="003A704F"/>
    <w:rsid w:val="003B0ECD"/>
    <w:rsid w:val="003E332F"/>
    <w:rsid w:val="003E68DB"/>
    <w:rsid w:val="003F0D1A"/>
    <w:rsid w:val="00426BAB"/>
    <w:rsid w:val="00440AE5"/>
    <w:rsid w:val="00481606"/>
    <w:rsid w:val="00493C2C"/>
    <w:rsid w:val="004F1464"/>
    <w:rsid w:val="00504338"/>
    <w:rsid w:val="00550015"/>
    <w:rsid w:val="0056081F"/>
    <w:rsid w:val="00582DCC"/>
    <w:rsid w:val="005A3196"/>
    <w:rsid w:val="005B20E0"/>
    <w:rsid w:val="005B374A"/>
    <w:rsid w:val="005C2E41"/>
    <w:rsid w:val="0060022A"/>
    <w:rsid w:val="0064775A"/>
    <w:rsid w:val="006D4020"/>
    <w:rsid w:val="006E773B"/>
    <w:rsid w:val="00704851"/>
    <w:rsid w:val="00735D91"/>
    <w:rsid w:val="00737B6D"/>
    <w:rsid w:val="007445BF"/>
    <w:rsid w:val="007464A3"/>
    <w:rsid w:val="00751A12"/>
    <w:rsid w:val="007B3439"/>
    <w:rsid w:val="007F048E"/>
    <w:rsid w:val="00862445"/>
    <w:rsid w:val="00871840"/>
    <w:rsid w:val="008E69F4"/>
    <w:rsid w:val="0098298D"/>
    <w:rsid w:val="009A6EFA"/>
    <w:rsid w:val="009C28D5"/>
    <w:rsid w:val="009E2AC2"/>
    <w:rsid w:val="00A4638E"/>
    <w:rsid w:val="00A47349"/>
    <w:rsid w:val="00A87328"/>
    <w:rsid w:val="00B14CF3"/>
    <w:rsid w:val="00BC4442"/>
    <w:rsid w:val="00BF552F"/>
    <w:rsid w:val="00C1684E"/>
    <w:rsid w:val="00C21B97"/>
    <w:rsid w:val="00C233AC"/>
    <w:rsid w:val="00C656A9"/>
    <w:rsid w:val="00C80009"/>
    <w:rsid w:val="00CC2460"/>
    <w:rsid w:val="00D122F7"/>
    <w:rsid w:val="00D25B66"/>
    <w:rsid w:val="00D5156D"/>
    <w:rsid w:val="00D80BC5"/>
    <w:rsid w:val="00D84920"/>
    <w:rsid w:val="00DD216D"/>
    <w:rsid w:val="00E208F8"/>
    <w:rsid w:val="00F52393"/>
    <w:rsid w:val="00F62270"/>
    <w:rsid w:val="00F715A7"/>
    <w:rsid w:val="00FD1A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C81"/>
    <w:pPr>
      <w:widowControl w:val="0"/>
      <w:jc w:val="both"/>
    </w:pPr>
  </w:style>
  <w:style w:type="paragraph" w:styleId="1">
    <w:name w:val="heading 1"/>
    <w:basedOn w:val="a"/>
    <w:next w:val="a"/>
    <w:link w:val="1Char"/>
    <w:qFormat/>
    <w:rsid w:val="008E69F4"/>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8E69F4"/>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link w:val="3Char"/>
    <w:uiPriority w:val="9"/>
    <w:qFormat/>
    <w:rsid w:val="002278C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718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71840"/>
    <w:rPr>
      <w:sz w:val="18"/>
      <w:szCs w:val="18"/>
    </w:rPr>
  </w:style>
  <w:style w:type="paragraph" w:styleId="a4">
    <w:name w:val="footer"/>
    <w:basedOn w:val="a"/>
    <w:link w:val="Char0"/>
    <w:uiPriority w:val="99"/>
    <w:semiHidden/>
    <w:unhideWhenUsed/>
    <w:rsid w:val="0087184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71840"/>
    <w:rPr>
      <w:sz w:val="18"/>
      <w:szCs w:val="18"/>
    </w:rPr>
  </w:style>
  <w:style w:type="paragraph" w:styleId="a5">
    <w:name w:val="List Paragraph"/>
    <w:basedOn w:val="a"/>
    <w:uiPriority w:val="34"/>
    <w:qFormat/>
    <w:rsid w:val="00871840"/>
    <w:pPr>
      <w:ind w:firstLineChars="200" w:firstLine="420"/>
    </w:pPr>
  </w:style>
  <w:style w:type="character" w:customStyle="1" w:styleId="apple-converted-space">
    <w:name w:val="apple-converted-space"/>
    <w:basedOn w:val="a0"/>
    <w:rsid w:val="00582DCC"/>
  </w:style>
  <w:style w:type="character" w:styleId="a6">
    <w:name w:val="Hyperlink"/>
    <w:basedOn w:val="a0"/>
    <w:uiPriority w:val="99"/>
    <w:semiHidden/>
    <w:unhideWhenUsed/>
    <w:rsid w:val="00582DCC"/>
    <w:rPr>
      <w:color w:val="0000FF"/>
      <w:u w:val="single"/>
    </w:rPr>
  </w:style>
  <w:style w:type="paragraph" w:styleId="a7">
    <w:name w:val="Normal (Web)"/>
    <w:basedOn w:val="a"/>
    <w:uiPriority w:val="99"/>
    <w:unhideWhenUsed/>
    <w:rsid w:val="00582DCC"/>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550015"/>
    <w:rPr>
      <w:b/>
      <w:bCs/>
    </w:rPr>
  </w:style>
  <w:style w:type="character" w:customStyle="1" w:styleId="3Char">
    <w:name w:val="标题 3 Char"/>
    <w:basedOn w:val="a0"/>
    <w:link w:val="3"/>
    <w:uiPriority w:val="9"/>
    <w:rsid w:val="002278CC"/>
    <w:rPr>
      <w:rFonts w:ascii="宋体" w:eastAsia="宋体" w:hAnsi="宋体" w:cs="宋体"/>
      <w:b/>
      <w:bCs/>
      <w:kern w:val="0"/>
      <w:sz w:val="27"/>
      <w:szCs w:val="27"/>
    </w:rPr>
  </w:style>
  <w:style w:type="paragraph" w:styleId="a9">
    <w:name w:val="Plain Text"/>
    <w:basedOn w:val="a"/>
    <w:link w:val="Char1"/>
    <w:uiPriority w:val="99"/>
    <w:semiHidden/>
    <w:unhideWhenUsed/>
    <w:rsid w:val="002278CC"/>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纯文本 Char"/>
    <w:basedOn w:val="a0"/>
    <w:link w:val="a9"/>
    <w:uiPriority w:val="99"/>
    <w:semiHidden/>
    <w:rsid w:val="002278CC"/>
    <w:rPr>
      <w:rFonts w:ascii="宋体" w:eastAsia="宋体" w:hAnsi="宋体" w:cs="宋体"/>
      <w:kern w:val="0"/>
      <w:sz w:val="24"/>
      <w:szCs w:val="24"/>
    </w:rPr>
  </w:style>
  <w:style w:type="paragraph" w:customStyle="1" w:styleId="duanluo">
    <w:name w:val="duanluo"/>
    <w:basedOn w:val="a"/>
    <w:rsid w:val="00F62270"/>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rsid w:val="008E69F4"/>
    <w:rPr>
      <w:rFonts w:ascii="Times New Roman" w:eastAsia="宋体" w:hAnsi="Times New Roman" w:cs="Times New Roman"/>
      <w:b/>
      <w:bCs/>
      <w:kern w:val="44"/>
      <w:sz w:val="44"/>
      <w:szCs w:val="44"/>
    </w:rPr>
  </w:style>
  <w:style w:type="character" w:customStyle="1" w:styleId="2Char">
    <w:name w:val="标题 2 Char"/>
    <w:basedOn w:val="a0"/>
    <w:link w:val="2"/>
    <w:rsid w:val="008E69F4"/>
    <w:rPr>
      <w:rFonts w:ascii="Arial" w:eastAsia="黑体" w:hAnsi="Arial" w:cs="Times New Roman"/>
      <w:b/>
      <w:bCs/>
      <w:sz w:val="32"/>
      <w:szCs w:val="32"/>
    </w:rPr>
  </w:style>
  <w:style w:type="character" w:styleId="aa">
    <w:name w:val="Emphasis"/>
    <w:basedOn w:val="a0"/>
    <w:uiPriority w:val="20"/>
    <w:qFormat/>
    <w:rsid w:val="008E69F4"/>
    <w:rPr>
      <w:rFonts w:eastAsia="仿宋"/>
      <w:iCs/>
      <w:color w:val="FF0000"/>
      <w:sz w:val="32"/>
    </w:rPr>
  </w:style>
</w:styles>
</file>

<file path=word/webSettings.xml><?xml version="1.0" encoding="utf-8"?>
<w:webSettings xmlns:r="http://schemas.openxmlformats.org/officeDocument/2006/relationships" xmlns:w="http://schemas.openxmlformats.org/wordprocessingml/2006/main">
  <w:divs>
    <w:div w:id="1323220">
      <w:bodyDiv w:val="1"/>
      <w:marLeft w:val="0"/>
      <w:marRight w:val="0"/>
      <w:marTop w:val="0"/>
      <w:marBottom w:val="0"/>
      <w:divBdr>
        <w:top w:val="none" w:sz="0" w:space="0" w:color="auto"/>
        <w:left w:val="none" w:sz="0" w:space="0" w:color="auto"/>
        <w:bottom w:val="none" w:sz="0" w:space="0" w:color="auto"/>
        <w:right w:val="none" w:sz="0" w:space="0" w:color="auto"/>
      </w:divBdr>
    </w:div>
    <w:div w:id="1324160">
      <w:bodyDiv w:val="1"/>
      <w:marLeft w:val="0"/>
      <w:marRight w:val="0"/>
      <w:marTop w:val="0"/>
      <w:marBottom w:val="0"/>
      <w:divBdr>
        <w:top w:val="none" w:sz="0" w:space="0" w:color="auto"/>
        <w:left w:val="none" w:sz="0" w:space="0" w:color="auto"/>
        <w:bottom w:val="none" w:sz="0" w:space="0" w:color="auto"/>
        <w:right w:val="none" w:sz="0" w:space="0" w:color="auto"/>
      </w:divBdr>
    </w:div>
    <w:div w:id="29378669">
      <w:bodyDiv w:val="1"/>
      <w:marLeft w:val="0"/>
      <w:marRight w:val="0"/>
      <w:marTop w:val="0"/>
      <w:marBottom w:val="0"/>
      <w:divBdr>
        <w:top w:val="none" w:sz="0" w:space="0" w:color="auto"/>
        <w:left w:val="none" w:sz="0" w:space="0" w:color="auto"/>
        <w:bottom w:val="none" w:sz="0" w:space="0" w:color="auto"/>
        <w:right w:val="none" w:sz="0" w:space="0" w:color="auto"/>
      </w:divBdr>
    </w:div>
    <w:div w:id="59208519">
      <w:bodyDiv w:val="1"/>
      <w:marLeft w:val="0"/>
      <w:marRight w:val="0"/>
      <w:marTop w:val="0"/>
      <w:marBottom w:val="0"/>
      <w:divBdr>
        <w:top w:val="none" w:sz="0" w:space="0" w:color="auto"/>
        <w:left w:val="none" w:sz="0" w:space="0" w:color="auto"/>
        <w:bottom w:val="none" w:sz="0" w:space="0" w:color="auto"/>
        <w:right w:val="none" w:sz="0" w:space="0" w:color="auto"/>
      </w:divBdr>
    </w:div>
    <w:div w:id="65882159">
      <w:bodyDiv w:val="1"/>
      <w:marLeft w:val="0"/>
      <w:marRight w:val="0"/>
      <w:marTop w:val="0"/>
      <w:marBottom w:val="0"/>
      <w:divBdr>
        <w:top w:val="none" w:sz="0" w:space="0" w:color="auto"/>
        <w:left w:val="none" w:sz="0" w:space="0" w:color="auto"/>
        <w:bottom w:val="none" w:sz="0" w:space="0" w:color="auto"/>
        <w:right w:val="none" w:sz="0" w:space="0" w:color="auto"/>
      </w:divBdr>
    </w:div>
    <w:div w:id="109597003">
      <w:bodyDiv w:val="1"/>
      <w:marLeft w:val="0"/>
      <w:marRight w:val="0"/>
      <w:marTop w:val="0"/>
      <w:marBottom w:val="0"/>
      <w:divBdr>
        <w:top w:val="none" w:sz="0" w:space="0" w:color="auto"/>
        <w:left w:val="none" w:sz="0" w:space="0" w:color="auto"/>
        <w:bottom w:val="none" w:sz="0" w:space="0" w:color="auto"/>
        <w:right w:val="none" w:sz="0" w:space="0" w:color="auto"/>
      </w:divBdr>
    </w:div>
    <w:div w:id="157577536">
      <w:bodyDiv w:val="1"/>
      <w:marLeft w:val="0"/>
      <w:marRight w:val="0"/>
      <w:marTop w:val="0"/>
      <w:marBottom w:val="0"/>
      <w:divBdr>
        <w:top w:val="none" w:sz="0" w:space="0" w:color="auto"/>
        <w:left w:val="none" w:sz="0" w:space="0" w:color="auto"/>
        <w:bottom w:val="none" w:sz="0" w:space="0" w:color="auto"/>
        <w:right w:val="none" w:sz="0" w:space="0" w:color="auto"/>
      </w:divBdr>
    </w:div>
    <w:div w:id="158884829">
      <w:bodyDiv w:val="1"/>
      <w:marLeft w:val="0"/>
      <w:marRight w:val="0"/>
      <w:marTop w:val="0"/>
      <w:marBottom w:val="0"/>
      <w:divBdr>
        <w:top w:val="none" w:sz="0" w:space="0" w:color="auto"/>
        <w:left w:val="none" w:sz="0" w:space="0" w:color="auto"/>
        <w:bottom w:val="none" w:sz="0" w:space="0" w:color="auto"/>
        <w:right w:val="none" w:sz="0" w:space="0" w:color="auto"/>
      </w:divBdr>
    </w:div>
    <w:div w:id="188760399">
      <w:bodyDiv w:val="1"/>
      <w:marLeft w:val="0"/>
      <w:marRight w:val="0"/>
      <w:marTop w:val="0"/>
      <w:marBottom w:val="0"/>
      <w:divBdr>
        <w:top w:val="none" w:sz="0" w:space="0" w:color="auto"/>
        <w:left w:val="none" w:sz="0" w:space="0" w:color="auto"/>
        <w:bottom w:val="none" w:sz="0" w:space="0" w:color="auto"/>
        <w:right w:val="none" w:sz="0" w:space="0" w:color="auto"/>
      </w:divBdr>
    </w:div>
    <w:div w:id="209345262">
      <w:bodyDiv w:val="1"/>
      <w:marLeft w:val="0"/>
      <w:marRight w:val="0"/>
      <w:marTop w:val="0"/>
      <w:marBottom w:val="0"/>
      <w:divBdr>
        <w:top w:val="none" w:sz="0" w:space="0" w:color="auto"/>
        <w:left w:val="none" w:sz="0" w:space="0" w:color="auto"/>
        <w:bottom w:val="none" w:sz="0" w:space="0" w:color="auto"/>
        <w:right w:val="none" w:sz="0" w:space="0" w:color="auto"/>
      </w:divBdr>
    </w:div>
    <w:div w:id="231239449">
      <w:bodyDiv w:val="1"/>
      <w:marLeft w:val="0"/>
      <w:marRight w:val="0"/>
      <w:marTop w:val="0"/>
      <w:marBottom w:val="0"/>
      <w:divBdr>
        <w:top w:val="none" w:sz="0" w:space="0" w:color="auto"/>
        <w:left w:val="none" w:sz="0" w:space="0" w:color="auto"/>
        <w:bottom w:val="none" w:sz="0" w:space="0" w:color="auto"/>
        <w:right w:val="none" w:sz="0" w:space="0" w:color="auto"/>
      </w:divBdr>
    </w:div>
    <w:div w:id="236520667">
      <w:bodyDiv w:val="1"/>
      <w:marLeft w:val="0"/>
      <w:marRight w:val="0"/>
      <w:marTop w:val="0"/>
      <w:marBottom w:val="0"/>
      <w:divBdr>
        <w:top w:val="none" w:sz="0" w:space="0" w:color="auto"/>
        <w:left w:val="none" w:sz="0" w:space="0" w:color="auto"/>
        <w:bottom w:val="none" w:sz="0" w:space="0" w:color="auto"/>
        <w:right w:val="none" w:sz="0" w:space="0" w:color="auto"/>
      </w:divBdr>
    </w:div>
    <w:div w:id="262493231">
      <w:bodyDiv w:val="1"/>
      <w:marLeft w:val="0"/>
      <w:marRight w:val="0"/>
      <w:marTop w:val="0"/>
      <w:marBottom w:val="0"/>
      <w:divBdr>
        <w:top w:val="none" w:sz="0" w:space="0" w:color="auto"/>
        <w:left w:val="none" w:sz="0" w:space="0" w:color="auto"/>
        <w:bottom w:val="none" w:sz="0" w:space="0" w:color="auto"/>
        <w:right w:val="none" w:sz="0" w:space="0" w:color="auto"/>
      </w:divBdr>
    </w:div>
    <w:div w:id="293751984">
      <w:bodyDiv w:val="1"/>
      <w:marLeft w:val="0"/>
      <w:marRight w:val="0"/>
      <w:marTop w:val="0"/>
      <w:marBottom w:val="0"/>
      <w:divBdr>
        <w:top w:val="none" w:sz="0" w:space="0" w:color="auto"/>
        <w:left w:val="none" w:sz="0" w:space="0" w:color="auto"/>
        <w:bottom w:val="none" w:sz="0" w:space="0" w:color="auto"/>
        <w:right w:val="none" w:sz="0" w:space="0" w:color="auto"/>
      </w:divBdr>
    </w:div>
    <w:div w:id="336230515">
      <w:bodyDiv w:val="1"/>
      <w:marLeft w:val="0"/>
      <w:marRight w:val="0"/>
      <w:marTop w:val="0"/>
      <w:marBottom w:val="0"/>
      <w:divBdr>
        <w:top w:val="none" w:sz="0" w:space="0" w:color="auto"/>
        <w:left w:val="none" w:sz="0" w:space="0" w:color="auto"/>
        <w:bottom w:val="none" w:sz="0" w:space="0" w:color="auto"/>
        <w:right w:val="none" w:sz="0" w:space="0" w:color="auto"/>
      </w:divBdr>
    </w:div>
    <w:div w:id="374696938">
      <w:bodyDiv w:val="1"/>
      <w:marLeft w:val="0"/>
      <w:marRight w:val="0"/>
      <w:marTop w:val="0"/>
      <w:marBottom w:val="0"/>
      <w:divBdr>
        <w:top w:val="none" w:sz="0" w:space="0" w:color="auto"/>
        <w:left w:val="none" w:sz="0" w:space="0" w:color="auto"/>
        <w:bottom w:val="none" w:sz="0" w:space="0" w:color="auto"/>
        <w:right w:val="none" w:sz="0" w:space="0" w:color="auto"/>
      </w:divBdr>
    </w:div>
    <w:div w:id="436558149">
      <w:bodyDiv w:val="1"/>
      <w:marLeft w:val="0"/>
      <w:marRight w:val="0"/>
      <w:marTop w:val="0"/>
      <w:marBottom w:val="0"/>
      <w:divBdr>
        <w:top w:val="none" w:sz="0" w:space="0" w:color="auto"/>
        <w:left w:val="none" w:sz="0" w:space="0" w:color="auto"/>
        <w:bottom w:val="none" w:sz="0" w:space="0" w:color="auto"/>
        <w:right w:val="none" w:sz="0" w:space="0" w:color="auto"/>
      </w:divBdr>
    </w:div>
    <w:div w:id="471288710">
      <w:bodyDiv w:val="1"/>
      <w:marLeft w:val="0"/>
      <w:marRight w:val="0"/>
      <w:marTop w:val="0"/>
      <w:marBottom w:val="0"/>
      <w:divBdr>
        <w:top w:val="none" w:sz="0" w:space="0" w:color="auto"/>
        <w:left w:val="none" w:sz="0" w:space="0" w:color="auto"/>
        <w:bottom w:val="none" w:sz="0" w:space="0" w:color="auto"/>
        <w:right w:val="none" w:sz="0" w:space="0" w:color="auto"/>
      </w:divBdr>
    </w:div>
    <w:div w:id="486093847">
      <w:bodyDiv w:val="1"/>
      <w:marLeft w:val="0"/>
      <w:marRight w:val="0"/>
      <w:marTop w:val="0"/>
      <w:marBottom w:val="0"/>
      <w:divBdr>
        <w:top w:val="none" w:sz="0" w:space="0" w:color="auto"/>
        <w:left w:val="none" w:sz="0" w:space="0" w:color="auto"/>
        <w:bottom w:val="none" w:sz="0" w:space="0" w:color="auto"/>
        <w:right w:val="none" w:sz="0" w:space="0" w:color="auto"/>
      </w:divBdr>
    </w:div>
    <w:div w:id="494615014">
      <w:bodyDiv w:val="1"/>
      <w:marLeft w:val="0"/>
      <w:marRight w:val="0"/>
      <w:marTop w:val="0"/>
      <w:marBottom w:val="0"/>
      <w:divBdr>
        <w:top w:val="none" w:sz="0" w:space="0" w:color="auto"/>
        <w:left w:val="none" w:sz="0" w:space="0" w:color="auto"/>
        <w:bottom w:val="none" w:sz="0" w:space="0" w:color="auto"/>
        <w:right w:val="none" w:sz="0" w:space="0" w:color="auto"/>
      </w:divBdr>
    </w:div>
    <w:div w:id="560363065">
      <w:bodyDiv w:val="1"/>
      <w:marLeft w:val="0"/>
      <w:marRight w:val="0"/>
      <w:marTop w:val="0"/>
      <w:marBottom w:val="0"/>
      <w:divBdr>
        <w:top w:val="none" w:sz="0" w:space="0" w:color="auto"/>
        <w:left w:val="none" w:sz="0" w:space="0" w:color="auto"/>
        <w:bottom w:val="none" w:sz="0" w:space="0" w:color="auto"/>
        <w:right w:val="none" w:sz="0" w:space="0" w:color="auto"/>
      </w:divBdr>
    </w:div>
    <w:div w:id="612175513">
      <w:bodyDiv w:val="1"/>
      <w:marLeft w:val="0"/>
      <w:marRight w:val="0"/>
      <w:marTop w:val="0"/>
      <w:marBottom w:val="0"/>
      <w:divBdr>
        <w:top w:val="none" w:sz="0" w:space="0" w:color="auto"/>
        <w:left w:val="none" w:sz="0" w:space="0" w:color="auto"/>
        <w:bottom w:val="none" w:sz="0" w:space="0" w:color="auto"/>
        <w:right w:val="none" w:sz="0" w:space="0" w:color="auto"/>
      </w:divBdr>
    </w:div>
    <w:div w:id="650525020">
      <w:bodyDiv w:val="1"/>
      <w:marLeft w:val="0"/>
      <w:marRight w:val="0"/>
      <w:marTop w:val="0"/>
      <w:marBottom w:val="0"/>
      <w:divBdr>
        <w:top w:val="none" w:sz="0" w:space="0" w:color="auto"/>
        <w:left w:val="none" w:sz="0" w:space="0" w:color="auto"/>
        <w:bottom w:val="none" w:sz="0" w:space="0" w:color="auto"/>
        <w:right w:val="none" w:sz="0" w:space="0" w:color="auto"/>
      </w:divBdr>
    </w:div>
    <w:div w:id="689837056">
      <w:bodyDiv w:val="1"/>
      <w:marLeft w:val="0"/>
      <w:marRight w:val="0"/>
      <w:marTop w:val="0"/>
      <w:marBottom w:val="0"/>
      <w:divBdr>
        <w:top w:val="none" w:sz="0" w:space="0" w:color="auto"/>
        <w:left w:val="none" w:sz="0" w:space="0" w:color="auto"/>
        <w:bottom w:val="none" w:sz="0" w:space="0" w:color="auto"/>
        <w:right w:val="none" w:sz="0" w:space="0" w:color="auto"/>
      </w:divBdr>
    </w:div>
    <w:div w:id="723869250">
      <w:bodyDiv w:val="1"/>
      <w:marLeft w:val="0"/>
      <w:marRight w:val="0"/>
      <w:marTop w:val="0"/>
      <w:marBottom w:val="0"/>
      <w:divBdr>
        <w:top w:val="none" w:sz="0" w:space="0" w:color="auto"/>
        <w:left w:val="none" w:sz="0" w:space="0" w:color="auto"/>
        <w:bottom w:val="none" w:sz="0" w:space="0" w:color="auto"/>
        <w:right w:val="none" w:sz="0" w:space="0" w:color="auto"/>
      </w:divBdr>
    </w:div>
    <w:div w:id="766390670">
      <w:bodyDiv w:val="1"/>
      <w:marLeft w:val="0"/>
      <w:marRight w:val="0"/>
      <w:marTop w:val="0"/>
      <w:marBottom w:val="0"/>
      <w:divBdr>
        <w:top w:val="none" w:sz="0" w:space="0" w:color="auto"/>
        <w:left w:val="none" w:sz="0" w:space="0" w:color="auto"/>
        <w:bottom w:val="none" w:sz="0" w:space="0" w:color="auto"/>
        <w:right w:val="none" w:sz="0" w:space="0" w:color="auto"/>
      </w:divBdr>
    </w:div>
    <w:div w:id="777724537">
      <w:bodyDiv w:val="1"/>
      <w:marLeft w:val="0"/>
      <w:marRight w:val="0"/>
      <w:marTop w:val="0"/>
      <w:marBottom w:val="0"/>
      <w:divBdr>
        <w:top w:val="none" w:sz="0" w:space="0" w:color="auto"/>
        <w:left w:val="none" w:sz="0" w:space="0" w:color="auto"/>
        <w:bottom w:val="none" w:sz="0" w:space="0" w:color="auto"/>
        <w:right w:val="none" w:sz="0" w:space="0" w:color="auto"/>
      </w:divBdr>
    </w:div>
    <w:div w:id="790367440">
      <w:bodyDiv w:val="1"/>
      <w:marLeft w:val="0"/>
      <w:marRight w:val="0"/>
      <w:marTop w:val="0"/>
      <w:marBottom w:val="0"/>
      <w:divBdr>
        <w:top w:val="none" w:sz="0" w:space="0" w:color="auto"/>
        <w:left w:val="none" w:sz="0" w:space="0" w:color="auto"/>
        <w:bottom w:val="none" w:sz="0" w:space="0" w:color="auto"/>
        <w:right w:val="none" w:sz="0" w:space="0" w:color="auto"/>
      </w:divBdr>
    </w:div>
    <w:div w:id="792479115">
      <w:bodyDiv w:val="1"/>
      <w:marLeft w:val="0"/>
      <w:marRight w:val="0"/>
      <w:marTop w:val="0"/>
      <w:marBottom w:val="0"/>
      <w:divBdr>
        <w:top w:val="none" w:sz="0" w:space="0" w:color="auto"/>
        <w:left w:val="none" w:sz="0" w:space="0" w:color="auto"/>
        <w:bottom w:val="none" w:sz="0" w:space="0" w:color="auto"/>
        <w:right w:val="none" w:sz="0" w:space="0" w:color="auto"/>
      </w:divBdr>
    </w:div>
    <w:div w:id="803044891">
      <w:bodyDiv w:val="1"/>
      <w:marLeft w:val="0"/>
      <w:marRight w:val="0"/>
      <w:marTop w:val="0"/>
      <w:marBottom w:val="0"/>
      <w:divBdr>
        <w:top w:val="none" w:sz="0" w:space="0" w:color="auto"/>
        <w:left w:val="none" w:sz="0" w:space="0" w:color="auto"/>
        <w:bottom w:val="none" w:sz="0" w:space="0" w:color="auto"/>
        <w:right w:val="none" w:sz="0" w:space="0" w:color="auto"/>
      </w:divBdr>
    </w:div>
    <w:div w:id="808129616">
      <w:bodyDiv w:val="1"/>
      <w:marLeft w:val="0"/>
      <w:marRight w:val="0"/>
      <w:marTop w:val="0"/>
      <w:marBottom w:val="0"/>
      <w:divBdr>
        <w:top w:val="none" w:sz="0" w:space="0" w:color="auto"/>
        <w:left w:val="none" w:sz="0" w:space="0" w:color="auto"/>
        <w:bottom w:val="none" w:sz="0" w:space="0" w:color="auto"/>
        <w:right w:val="none" w:sz="0" w:space="0" w:color="auto"/>
      </w:divBdr>
    </w:div>
    <w:div w:id="820122218">
      <w:bodyDiv w:val="1"/>
      <w:marLeft w:val="0"/>
      <w:marRight w:val="0"/>
      <w:marTop w:val="0"/>
      <w:marBottom w:val="0"/>
      <w:divBdr>
        <w:top w:val="none" w:sz="0" w:space="0" w:color="auto"/>
        <w:left w:val="none" w:sz="0" w:space="0" w:color="auto"/>
        <w:bottom w:val="none" w:sz="0" w:space="0" w:color="auto"/>
        <w:right w:val="none" w:sz="0" w:space="0" w:color="auto"/>
      </w:divBdr>
    </w:div>
    <w:div w:id="824591422">
      <w:bodyDiv w:val="1"/>
      <w:marLeft w:val="0"/>
      <w:marRight w:val="0"/>
      <w:marTop w:val="0"/>
      <w:marBottom w:val="0"/>
      <w:divBdr>
        <w:top w:val="none" w:sz="0" w:space="0" w:color="auto"/>
        <w:left w:val="none" w:sz="0" w:space="0" w:color="auto"/>
        <w:bottom w:val="none" w:sz="0" w:space="0" w:color="auto"/>
        <w:right w:val="none" w:sz="0" w:space="0" w:color="auto"/>
      </w:divBdr>
    </w:div>
    <w:div w:id="852838378">
      <w:bodyDiv w:val="1"/>
      <w:marLeft w:val="0"/>
      <w:marRight w:val="0"/>
      <w:marTop w:val="0"/>
      <w:marBottom w:val="0"/>
      <w:divBdr>
        <w:top w:val="none" w:sz="0" w:space="0" w:color="auto"/>
        <w:left w:val="none" w:sz="0" w:space="0" w:color="auto"/>
        <w:bottom w:val="none" w:sz="0" w:space="0" w:color="auto"/>
        <w:right w:val="none" w:sz="0" w:space="0" w:color="auto"/>
      </w:divBdr>
    </w:div>
    <w:div w:id="855190468">
      <w:bodyDiv w:val="1"/>
      <w:marLeft w:val="0"/>
      <w:marRight w:val="0"/>
      <w:marTop w:val="0"/>
      <w:marBottom w:val="0"/>
      <w:divBdr>
        <w:top w:val="none" w:sz="0" w:space="0" w:color="auto"/>
        <w:left w:val="none" w:sz="0" w:space="0" w:color="auto"/>
        <w:bottom w:val="none" w:sz="0" w:space="0" w:color="auto"/>
        <w:right w:val="none" w:sz="0" w:space="0" w:color="auto"/>
      </w:divBdr>
    </w:div>
    <w:div w:id="907306174">
      <w:bodyDiv w:val="1"/>
      <w:marLeft w:val="0"/>
      <w:marRight w:val="0"/>
      <w:marTop w:val="0"/>
      <w:marBottom w:val="0"/>
      <w:divBdr>
        <w:top w:val="none" w:sz="0" w:space="0" w:color="auto"/>
        <w:left w:val="none" w:sz="0" w:space="0" w:color="auto"/>
        <w:bottom w:val="none" w:sz="0" w:space="0" w:color="auto"/>
        <w:right w:val="none" w:sz="0" w:space="0" w:color="auto"/>
      </w:divBdr>
    </w:div>
    <w:div w:id="924071906">
      <w:bodyDiv w:val="1"/>
      <w:marLeft w:val="0"/>
      <w:marRight w:val="0"/>
      <w:marTop w:val="0"/>
      <w:marBottom w:val="0"/>
      <w:divBdr>
        <w:top w:val="none" w:sz="0" w:space="0" w:color="auto"/>
        <w:left w:val="none" w:sz="0" w:space="0" w:color="auto"/>
        <w:bottom w:val="none" w:sz="0" w:space="0" w:color="auto"/>
        <w:right w:val="none" w:sz="0" w:space="0" w:color="auto"/>
      </w:divBdr>
    </w:div>
    <w:div w:id="947810268">
      <w:bodyDiv w:val="1"/>
      <w:marLeft w:val="0"/>
      <w:marRight w:val="0"/>
      <w:marTop w:val="0"/>
      <w:marBottom w:val="0"/>
      <w:divBdr>
        <w:top w:val="none" w:sz="0" w:space="0" w:color="auto"/>
        <w:left w:val="none" w:sz="0" w:space="0" w:color="auto"/>
        <w:bottom w:val="none" w:sz="0" w:space="0" w:color="auto"/>
        <w:right w:val="none" w:sz="0" w:space="0" w:color="auto"/>
      </w:divBdr>
    </w:div>
    <w:div w:id="976883319">
      <w:bodyDiv w:val="1"/>
      <w:marLeft w:val="0"/>
      <w:marRight w:val="0"/>
      <w:marTop w:val="0"/>
      <w:marBottom w:val="0"/>
      <w:divBdr>
        <w:top w:val="none" w:sz="0" w:space="0" w:color="auto"/>
        <w:left w:val="none" w:sz="0" w:space="0" w:color="auto"/>
        <w:bottom w:val="none" w:sz="0" w:space="0" w:color="auto"/>
        <w:right w:val="none" w:sz="0" w:space="0" w:color="auto"/>
      </w:divBdr>
    </w:div>
    <w:div w:id="1000424374">
      <w:bodyDiv w:val="1"/>
      <w:marLeft w:val="0"/>
      <w:marRight w:val="0"/>
      <w:marTop w:val="0"/>
      <w:marBottom w:val="0"/>
      <w:divBdr>
        <w:top w:val="none" w:sz="0" w:space="0" w:color="auto"/>
        <w:left w:val="none" w:sz="0" w:space="0" w:color="auto"/>
        <w:bottom w:val="none" w:sz="0" w:space="0" w:color="auto"/>
        <w:right w:val="none" w:sz="0" w:space="0" w:color="auto"/>
      </w:divBdr>
    </w:div>
    <w:div w:id="1017149154">
      <w:bodyDiv w:val="1"/>
      <w:marLeft w:val="0"/>
      <w:marRight w:val="0"/>
      <w:marTop w:val="0"/>
      <w:marBottom w:val="0"/>
      <w:divBdr>
        <w:top w:val="none" w:sz="0" w:space="0" w:color="auto"/>
        <w:left w:val="none" w:sz="0" w:space="0" w:color="auto"/>
        <w:bottom w:val="none" w:sz="0" w:space="0" w:color="auto"/>
        <w:right w:val="none" w:sz="0" w:space="0" w:color="auto"/>
      </w:divBdr>
    </w:div>
    <w:div w:id="1032724906">
      <w:bodyDiv w:val="1"/>
      <w:marLeft w:val="0"/>
      <w:marRight w:val="0"/>
      <w:marTop w:val="0"/>
      <w:marBottom w:val="0"/>
      <w:divBdr>
        <w:top w:val="none" w:sz="0" w:space="0" w:color="auto"/>
        <w:left w:val="none" w:sz="0" w:space="0" w:color="auto"/>
        <w:bottom w:val="none" w:sz="0" w:space="0" w:color="auto"/>
        <w:right w:val="none" w:sz="0" w:space="0" w:color="auto"/>
      </w:divBdr>
    </w:div>
    <w:div w:id="1069307678">
      <w:bodyDiv w:val="1"/>
      <w:marLeft w:val="0"/>
      <w:marRight w:val="0"/>
      <w:marTop w:val="0"/>
      <w:marBottom w:val="0"/>
      <w:divBdr>
        <w:top w:val="none" w:sz="0" w:space="0" w:color="auto"/>
        <w:left w:val="none" w:sz="0" w:space="0" w:color="auto"/>
        <w:bottom w:val="none" w:sz="0" w:space="0" w:color="auto"/>
        <w:right w:val="none" w:sz="0" w:space="0" w:color="auto"/>
      </w:divBdr>
    </w:div>
    <w:div w:id="1071585414">
      <w:bodyDiv w:val="1"/>
      <w:marLeft w:val="0"/>
      <w:marRight w:val="0"/>
      <w:marTop w:val="0"/>
      <w:marBottom w:val="0"/>
      <w:divBdr>
        <w:top w:val="none" w:sz="0" w:space="0" w:color="auto"/>
        <w:left w:val="none" w:sz="0" w:space="0" w:color="auto"/>
        <w:bottom w:val="none" w:sz="0" w:space="0" w:color="auto"/>
        <w:right w:val="none" w:sz="0" w:space="0" w:color="auto"/>
      </w:divBdr>
    </w:div>
    <w:div w:id="1080449300">
      <w:bodyDiv w:val="1"/>
      <w:marLeft w:val="0"/>
      <w:marRight w:val="0"/>
      <w:marTop w:val="0"/>
      <w:marBottom w:val="0"/>
      <w:divBdr>
        <w:top w:val="none" w:sz="0" w:space="0" w:color="auto"/>
        <w:left w:val="none" w:sz="0" w:space="0" w:color="auto"/>
        <w:bottom w:val="none" w:sz="0" w:space="0" w:color="auto"/>
        <w:right w:val="none" w:sz="0" w:space="0" w:color="auto"/>
      </w:divBdr>
    </w:div>
    <w:div w:id="1092362591">
      <w:bodyDiv w:val="1"/>
      <w:marLeft w:val="0"/>
      <w:marRight w:val="0"/>
      <w:marTop w:val="0"/>
      <w:marBottom w:val="0"/>
      <w:divBdr>
        <w:top w:val="none" w:sz="0" w:space="0" w:color="auto"/>
        <w:left w:val="none" w:sz="0" w:space="0" w:color="auto"/>
        <w:bottom w:val="none" w:sz="0" w:space="0" w:color="auto"/>
        <w:right w:val="none" w:sz="0" w:space="0" w:color="auto"/>
      </w:divBdr>
    </w:div>
    <w:div w:id="1167742817">
      <w:bodyDiv w:val="1"/>
      <w:marLeft w:val="0"/>
      <w:marRight w:val="0"/>
      <w:marTop w:val="0"/>
      <w:marBottom w:val="0"/>
      <w:divBdr>
        <w:top w:val="none" w:sz="0" w:space="0" w:color="auto"/>
        <w:left w:val="none" w:sz="0" w:space="0" w:color="auto"/>
        <w:bottom w:val="none" w:sz="0" w:space="0" w:color="auto"/>
        <w:right w:val="none" w:sz="0" w:space="0" w:color="auto"/>
      </w:divBdr>
    </w:div>
    <w:div w:id="1203782217">
      <w:bodyDiv w:val="1"/>
      <w:marLeft w:val="0"/>
      <w:marRight w:val="0"/>
      <w:marTop w:val="0"/>
      <w:marBottom w:val="0"/>
      <w:divBdr>
        <w:top w:val="none" w:sz="0" w:space="0" w:color="auto"/>
        <w:left w:val="none" w:sz="0" w:space="0" w:color="auto"/>
        <w:bottom w:val="none" w:sz="0" w:space="0" w:color="auto"/>
        <w:right w:val="none" w:sz="0" w:space="0" w:color="auto"/>
      </w:divBdr>
    </w:div>
    <w:div w:id="1227495911">
      <w:bodyDiv w:val="1"/>
      <w:marLeft w:val="0"/>
      <w:marRight w:val="0"/>
      <w:marTop w:val="0"/>
      <w:marBottom w:val="0"/>
      <w:divBdr>
        <w:top w:val="none" w:sz="0" w:space="0" w:color="auto"/>
        <w:left w:val="none" w:sz="0" w:space="0" w:color="auto"/>
        <w:bottom w:val="none" w:sz="0" w:space="0" w:color="auto"/>
        <w:right w:val="none" w:sz="0" w:space="0" w:color="auto"/>
      </w:divBdr>
    </w:div>
    <w:div w:id="1230189942">
      <w:bodyDiv w:val="1"/>
      <w:marLeft w:val="0"/>
      <w:marRight w:val="0"/>
      <w:marTop w:val="0"/>
      <w:marBottom w:val="0"/>
      <w:divBdr>
        <w:top w:val="none" w:sz="0" w:space="0" w:color="auto"/>
        <w:left w:val="none" w:sz="0" w:space="0" w:color="auto"/>
        <w:bottom w:val="none" w:sz="0" w:space="0" w:color="auto"/>
        <w:right w:val="none" w:sz="0" w:space="0" w:color="auto"/>
      </w:divBdr>
    </w:div>
    <w:div w:id="1249272476">
      <w:bodyDiv w:val="1"/>
      <w:marLeft w:val="0"/>
      <w:marRight w:val="0"/>
      <w:marTop w:val="0"/>
      <w:marBottom w:val="0"/>
      <w:divBdr>
        <w:top w:val="none" w:sz="0" w:space="0" w:color="auto"/>
        <w:left w:val="none" w:sz="0" w:space="0" w:color="auto"/>
        <w:bottom w:val="none" w:sz="0" w:space="0" w:color="auto"/>
        <w:right w:val="none" w:sz="0" w:space="0" w:color="auto"/>
      </w:divBdr>
    </w:div>
    <w:div w:id="1284577799">
      <w:bodyDiv w:val="1"/>
      <w:marLeft w:val="0"/>
      <w:marRight w:val="0"/>
      <w:marTop w:val="0"/>
      <w:marBottom w:val="0"/>
      <w:divBdr>
        <w:top w:val="none" w:sz="0" w:space="0" w:color="auto"/>
        <w:left w:val="none" w:sz="0" w:space="0" w:color="auto"/>
        <w:bottom w:val="none" w:sz="0" w:space="0" w:color="auto"/>
        <w:right w:val="none" w:sz="0" w:space="0" w:color="auto"/>
      </w:divBdr>
    </w:div>
    <w:div w:id="1289509976">
      <w:bodyDiv w:val="1"/>
      <w:marLeft w:val="0"/>
      <w:marRight w:val="0"/>
      <w:marTop w:val="0"/>
      <w:marBottom w:val="0"/>
      <w:divBdr>
        <w:top w:val="none" w:sz="0" w:space="0" w:color="auto"/>
        <w:left w:val="none" w:sz="0" w:space="0" w:color="auto"/>
        <w:bottom w:val="none" w:sz="0" w:space="0" w:color="auto"/>
        <w:right w:val="none" w:sz="0" w:space="0" w:color="auto"/>
      </w:divBdr>
    </w:div>
    <w:div w:id="1293443149">
      <w:bodyDiv w:val="1"/>
      <w:marLeft w:val="0"/>
      <w:marRight w:val="0"/>
      <w:marTop w:val="0"/>
      <w:marBottom w:val="0"/>
      <w:divBdr>
        <w:top w:val="none" w:sz="0" w:space="0" w:color="auto"/>
        <w:left w:val="none" w:sz="0" w:space="0" w:color="auto"/>
        <w:bottom w:val="none" w:sz="0" w:space="0" w:color="auto"/>
        <w:right w:val="none" w:sz="0" w:space="0" w:color="auto"/>
      </w:divBdr>
    </w:div>
    <w:div w:id="1329136925">
      <w:bodyDiv w:val="1"/>
      <w:marLeft w:val="0"/>
      <w:marRight w:val="0"/>
      <w:marTop w:val="0"/>
      <w:marBottom w:val="0"/>
      <w:divBdr>
        <w:top w:val="none" w:sz="0" w:space="0" w:color="auto"/>
        <w:left w:val="none" w:sz="0" w:space="0" w:color="auto"/>
        <w:bottom w:val="none" w:sz="0" w:space="0" w:color="auto"/>
        <w:right w:val="none" w:sz="0" w:space="0" w:color="auto"/>
      </w:divBdr>
    </w:div>
    <w:div w:id="1345132692">
      <w:bodyDiv w:val="1"/>
      <w:marLeft w:val="0"/>
      <w:marRight w:val="0"/>
      <w:marTop w:val="0"/>
      <w:marBottom w:val="0"/>
      <w:divBdr>
        <w:top w:val="none" w:sz="0" w:space="0" w:color="auto"/>
        <w:left w:val="none" w:sz="0" w:space="0" w:color="auto"/>
        <w:bottom w:val="none" w:sz="0" w:space="0" w:color="auto"/>
        <w:right w:val="none" w:sz="0" w:space="0" w:color="auto"/>
      </w:divBdr>
    </w:div>
    <w:div w:id="1367102075">
      <w:bodyDiv w:val="1"/>
      <w:marLeft w:val="0"/>
      <w:marRight w:val="0"/>
      <w:marTop w:val="0"/>
      <w:marBottom w:val="0"/>
      <w:divBdr>
        <w:top w:val="none" w:sz="0" w:space="0" w:color="auto"/>
        <w:left w:val="none" w:sz="0" w:space="0" w:color="auto"/>
        <w:bottom w:val="none" w:sz="0" w:space="0" w:color="auto"/>
        <w:right w:val="none" w:sz="0" w:space="0" w:color="auto"/>
      </w:divBdr>
    </w:div>
    <w:div w:id="1369791441">
      <w:bodyDiv w:val="1"/>
      <w:marLeft w:val="0"/>
      <w:marRight w:val="0"/>
      <w:marTop w:val="0"/>
      <w:marBottom w:val="0"/>
      <w:divBdr>
        <w:top w:val="none" w:sz="0" w:space="0" w:color="auto"/>
        <w:left w:val="none" w:sz="0" w:space="0" w:color="auto"/>
        <w:bottom w:val="none" w:sz="0" w:space="0" w:color="auto"/>
        <w:right w:val="none" w:sz="0" w:space="0" w:color="auto"/>
      </w:divBdr>
    </w:div>
    <w:div w:id="1383821922">
      <w:bodyDiv w:val="1"/>
      <w:marLeft w:val="0"/>
      <w:marRight w:val="0"/>
      <w:marTop w:val="0"/>
      <w:marBottom w:val="0"/>
      <w:divBdr>
        <w:top w:val="none" w:sz="0" w:space="0" w:color="auto"/>
        <w:left w:val="none" w:sz="0" w:space="0" w:color="auto"/>
        <w:bottom w:val="none" w:sz="0" w:space="0" w:color="auto"/>
        <w:right w:val="none" w:sz="0" w:space="0" w:color="auto"/>
      </w:divBdr>
    </w:div>
    <w:div w:id="1385525845">
      <w:bodyDiv w:val="1"/>
      <w:marLeft w:val="0"/>
      <w:marRight w:val="0"/>
      <w:marTop w:val="0"/>
      <w:marBottom w:val="0"/>
      <w:divBdr>
        <w:top w:val="none" w:sz="0" w:space="0" w:color="auto"/>
        <w:left w:val="none" w:sz="0" w:space="0" w:color="auto"/>
        <w:bottom w:val="none" w:sz="0" w:space="0" w:color="auto"/>
        <w:right w:val="none" w:sz="0" w:space="0" w:color="auto"/>
      </w:divBdr>
    </w:div>
    <w:div w:id="1385906909">
      <w:bodyDiv w:val="1"/>
      <w:marLeft w:val="0"/>
      <w:marRight w:val="0"/>
      <w:marTop w:val="0"/>
      <w:marBottom w:val="0"/>
      <w:divBdr>
        <w:top w:val="none" w:sz="0" w:space="0" w:color="auto"/>
        <w:left w:val="none" w:sz="0" w:space="0" w:color="auto"/>
        <w:bottom w:val="none" w:sz="0" w:space="0" w:color="auto"/>
        <w:right w:val="none" w:sz="0" w:space="0" w:color="auto"/>
      </w:divBdr>
    </w:div>
    <w:div w:id="1426263019">
      <w:bodyDiv w:val="1"/>
      <w:marLeft w:val="0"/>
      <w:marRight w:val="0"/>
      <w:marTop w:val="0"/>
      <w:marBottom w:val="0"/>
      <w:divBdr>
        <w:top w:val="none" w:sz="0" w:space="0" w:color="auto"/>
        <w:left w:val="none" w:sz="0" w:space="0" w:color="auto"/>
        <w:bottom w:val="none" w:sz="0" w:space="0" w:color="auto"/>
        <w:right w:val="none" w:sz="0" w:space="0" w:color="auto"/>
      </w:divBdr>
    </w:div>
    <w:div w:id="1427074608">
      <w:bodyDiv w:val="1"/>
      <w:marLeft w:val="0"/>
      <w:marRight w:val="0"/>
      <w:marTop w:val="0"/>
      <w:marBottom w:val="0"/>
      <w:divBdr>
        <w:top w:val="none" w:sz="0" w:space="0" w:color="auto"/>
        <w:left w:val="none" w:sz="0" w:space="0" w:color="auto"/>
        <w:bottom w:val="none" w:sz="0" w:space="0" w:color="auto"/>
        <w:right w:val="none" w:sz="0" w:space="0" w:color="auto"/>
      </w:divBdr>
    </w:div>
    <w:div w:id="1470395563">
      <w:bodyDiv w:val="1"/>
      <w:marLeft w:val="0"/>
      <w:marRight w:val="0"/>
      <w:marTop w:val="0"/>
      <w:marBottom w:val="0"/>
      <w:divBdr>
        <w:top w:val="none" w:sz="0" w:space="0" w:color="auto"/>
        <w:left w:val="none" w:sz="0" w:space="0" w:color="auto"/>
        <w:bottom w:val="none" w:sz="0" w:space="0" w:color="auto"/>
        <w:right w:val="none" w:sz="0" w:space="0" w:color="auto"/>
      </w:divBdr>
    </w:div>
    <w:div w:id="1555505886">
      <w:bodyDiv w:val="1"/>
      <w:marLeft w:val="0"/>
      <w:marRight w:val="0"/>
      <w:marTop w:val="0"/>
      <w:marBottom w:val="0"/>
      <w:divBdr>
        <w:top w:val="none" w:sz="0" w:space="0" w:color="auto"/>
        <w:left w:val="none" w:sz="0" w:space="0" w:color="auto"/>
        <w:bottom w:val="none" w:sz="0" w:space="0" w:color="auto"/>
        <w:right w:val="none" w:sz="0" w:space="0" w:color="auto"/>
      </w:divBdr>
    </w:div>
    <w:div w:id="1565145441">
      <w:bodyDiv w:val="1"/>
      <w:marLeft w:val="0"/>
      <w:marRight w:val="0"/>
      <w:marTop w:val="0"/>
      <w:marBottom w:val="0"/>
      <w:divBdr>
        <w:top w:val="none" w:sz="0" w:space="0" w:color="auto"/>
        <w:left w:val="none" w:sz="0" w:space="0" w:color="auto"/>
        <w:bottom w:val="none" w:sz="0" w:space="0" w:color="auto"/>
        <w:right w:val="none" w:sz="0" w:space="0" w:color="auto"/>
      </w:divBdr>
    </w:div>
    <w:div w:id="1648706320">
      <w:bodyDiv w:val="1"/>
      <w:marLeft w:val="0"/>
      <w:marRight w:val="0"/>
      <w:marTop w:val="0"/>
      <w:marBottom w:val="0"/>
      <w:divBdr>
        <w:top w:val="none" w:sz="0" w:space="0" w:color="auto"/>
        <w:left w:val="none" w:sz="0" w:space="0" w:color="auto"/>
        <w:bottom w:val="none" w:sz="0" w:space="0" w:color="auto"/>
        <w:right w:val="none" w:sz="0" w:space="0" w:color="auto"/>
      </w:divBdr>
    </w:div>
    <w:div w:id="1649936023">
      <w:bodyDiv w:val="1"/>
      <w:marLeft w:val="0"/>
      <w:marRight w:val="0"/>
      <w:marTop w:val="0"/>
      <w:marBottom w:val="0"/>
      <w:divBdr>
        <w:top w:val="none" w:sz="0" w:space="0" w:color="auto"/>
        <w:left w:val="none" w:sz="0" w:space="0" w:color="auto"/>
        <w:bottom w:val="none" w:sz="0" w:space="0" w:color="auto"/>
        <w:right w:val="none" w:sz="0" w:space="0" w:color="auto"/>
      </w:divBdr>
    </w:div>
    <w:div w:id="1688558735">
      <w:bodyDiv w:val="1"/>
      <w:marLeft w:val="0"/>
      <w:marRight w:val="0"/>
      <w:marTop w:val="0"/>
      <w:marBottom w:val="0"/>
      <w:divBdr>
        <w:top w:val="none" w:sz="0" w:space="0" w:color="auto"/>
        <w:left w:val="none" w:sz="0" w:space="0" w:color="auto"/>
        <w:bottom w:val="none" w:sz="0" w:space="0" w:color="auto"/>
        <w:right w:val="none" w:sz="0" w:space="0" w:color="auto"/>
      </w:divBdr>
    </w:div>
    <w:div w:id="1715230378">
      <w:bodyDiv w:val="1"/>
      <w:marLeft w:val="0"/>
      <w:marRight w:val="0"/>
      <w:marTop w:val="0"/>
      <w:marBottom w:val="0"/>
      <w:divBdr>
        <w:top w:val="none" w:sz="0" w:space="0" w:color="auto"/>
        <w:left w:val="none" w:sz="0" w:space="0" w:color="auto"/>
        <w:bottom w:val="none" w:sz="0" w:space="0" w:color="auto"/>
        <w:right w:val="none" w:sz="0" w:space="0" w:color="auto"/>
      </w:divBdr>
    </w:div>
    <w:div w:id="1738547179">
      <w:bodyDiv w:val="1"/>
      <w:marLeft w:val="0"/>
      <w:marRight w:val="0"/>
      <w:marTop w:val="0"/>
      <w:marBottom w:val="0"/>
      <w:divBdr>
        <w:top w:val="none" w:sz="0" w:space="0" w:color="auto"/>
        <w:left w:val="none" w:sz="0" w:space="0" w:color="auto"/>
        <w:bottom w:val="none" w:sz="0" w:space="0" w:color="auto"/>
        <w:right w:val="none" w:sz="0" w:space="0" w:color="auto"/>
      </w:divBdr>
    </w:div>
    <w:div w:id="1740051799">
      <w:bodyDiv w:val="1"/>
      <w:marLeft w:val="0"/>
      <w:marRight w:val="0"/>
      <w:marTop w:val="0"/>
      <w:marBottom w:val="0"/>
      <w:divBdr>
        <w:top w:val="none" w:sz="0" w:space="0" w:color="auto"/>
        <w:left w:val="none" w:sz="0" w:space="0" w:color="auto"/>
        <w:bottom w:val="none" w:sz="0" w:space="0" w:color="auto"/>
        <w:right w:val="none" w:sz="0" w:space="0" w:color="auto"/>
      </w:divBdr>
    </w:div>
    <w:div w:id="1755055069">
      <w:bodyDiv w:val="1"/>
      <w:marLeft w:val="0"/>
      <w:marRight w:val="0"/>
      <w:marTop w:val="0"/>
      <w:marBottom w:val="0"/>
      <w:divBdr>
        <w:top w:val="none" w:sz="0" w:space="0" w:color="auto"/>
        <w:left w:val="none" w:sz="0" w:space="0" w:color="auto"/>
        <w:bottom w:val="none" w:sz="0" w:space="0" w:color="auto"/>
        <w:right w:val="none" w:sz="0" w:space="0" w:color="auto"/>
      </w:divBdr>
    </w:div>
    <w:div w:id="1757090500">
      <w:bodyDiv w:val="1"/>
      <w:marLeft w:val="0"/>
      <w:marRight w:val="0"/>
      <w:marTop w:val="0"/>
      <w:marBottom w:val="0"/>
      <w:divBdr>
        <w:top w:val="none" w:sz="0" w:space="0" w:color="auto"/>
        <w:left w:val="none" w:sz="0" w:space="0" w:color="auto"/>
        <w:bottom w:val="none" w:sz="0" w:space="0" w:color="auto"/>
        <w:right w:val="none" w:sz="0" w:space="0" w:color="auto"/>
      </w:divBdr>
    </w:div>
    <w:div w:id="1795053251">
      <w:bodyDiv w:val="1"/>
      <w:marLeft w:val="0"/>
      <w:marRight w:val="0"/>
      <w:marTop w:val="0"/>
      <w:marBottom w:val="0"/>
      <w:divBdr>
        <w:top w:val="none" w:sz="0" w:space="0" w:color="auto"/>
        <w:left w:val="none" w:sz="0" w:space="0" w:color="auto"/>
        <w:bottom w:val="none" w:sz="0" w:space="0" w:color="auto"/>
        <w:right w:val="none" w:sz="0" w:space="0" w:color="auto"/>
      </w:divBdr>
    </w:div>
    <w:div w:id="1796479790">
      <w:bodyDiv w:val="1"/>
      <w:marLeft w:val="0"/>
      <w:marRight w:val="0"/>
      <w:marTop w:val="0"/>
      <w:marBottom w:val="0"/>
      <w:divBdr>
        <w:top w:val="none" w:sz="0" w:space="0" w:color="auto"/>
        <w:left w:val="none" w:sz="0" w:space="0" w:color="auto"/>
        <w:bottom w:val="none" w:sz="0" w:space="0" w:color="auto"/>
        <w:right w:val="none" w:sz="0" w:space="0" w:color="auto"/>
      </w:divBdr>
    </w:div>
    <w:div w:id="1807695281">
      <w:bodyDiv w:val="1"/>
      <w:marLeft w:val="0"/>
      <w:marRight w:val="0"/>
      <w:marTop w:val="0"/>
      <w:marBottom w:val="0"/>
      <w:divBdr>
        <w:top w:val="none" w:sz="0" w:space="0" w:color="auto"/>
        <w:left w:val="none" w:sz="0" w:space="0" w:color="auto"/>
        <w:bottom w:val="none" w:sz="0" w:space="0" w:color="auto"/>
        <w:right w:val="none" w:sz="0" w:space="0" w:color="auto"/>
      </w:divBdr>
    </w:div>
    <w:div w:id="1810172210">
      <w:bodyDiv w:val="1"/>
      <w:marLeft w:val="0"/>
      <w:marRight w:val="0"/>
      <w:marTop w:val="0"/>
      <w:marBottom w:val="0"/>
      <w:divBdr>
        <w:top w:val="none" w:sz="0" w:space="0" w:color="auto"/>
        <w:left w:val="none" w:sz="0" w:space="0" w:color="auto"/>
        <w:bottom w:val="none" w:sz="0" w:space="0" w:color="auto"/>
        <w:right w:val="none" w:sz="0" w:space="0" w:color="auto"/>
      </w:divBdr>
    </w:div>
    <w:div w:id="1832600500">
      <w:bodyDiv w:val="1"/>
      <w:marLeft w:val="0"/>
      <w:marRight w:val="0"/>
      <w:marTop w:val="0"/>
      <w:marBottom w:val="0"/>
      <w:divBdr>
        <w:top w:val="none" w:sz="0" w:space="0" w:color="auto"/>
        <w:left w:val="none" w:sz="0" w:space="0" w:color="auto"/>
        <w:bottom w:val="none" w:sz="0" w:space="0" w:color="auto"/>
        <w:right w:val="none" w:sz="0" w:space="0" w:color="auto"/>
      </w:divBdr>
    </w:div>
    <w:div w:id="1846624002">
      <w:bodyDiv w:val="1"/>
      <w:marLeft w:val="0"/>
      <w:marRight w:val="0"/>
      <w:marTop w:val="0"/>
      <w:marBottom w:val="0"/>
      <w:divBdr>
        <w:top w:val="none" w:sz="0" w:space="0" w:color="auto"/>
        <w:left w:val="none" w:sz="0" w:space="0" w:color="auto"/>
        <w:bottom w:val="none" w:sz="0" w:space="0" w:color="auto"/>
        <w:right w:val="none" w:sz="0" w:space="0" w:color="auto"/>
      </w:divBdr>
    </w:div>
    <w:div w:id="1857190766">
      <w:bodyDiv w:val="1"/>
      <w:marLeft w:val="0"/>
      <w:marRight w:val="0"/>
      <w:marTop w:val="0"/>
      <w:marBottom w:val="0"/>
      <w:divBdr>
        <w:top w:val="none" w:sz="0" w:space="0" w:color="auto"/>
        <w:left w:val="none" w:sz="0" w:space="0" w:color="auto"/>
        <w:bottom w:val="none" w:sz="0" w:space="0" w:color="auto"/>
        <w:right w:val="none" w:sz="0" w:space="0" w:color="auto"/>
      </w:divBdr>
    </w:div>
    <w:div w:id="1857962882">
      <w:bodyDiv w:val="1"/>
      <w:marLeft w:val="0"/>
      <w:marRight w:val="0"/>
      <w:marTop w:val="0"/>
      <w:marBottom w:val="0"/>
      <w:divBdr>
        <w:top w:val="none" w:sz="0" w:space="0" w:color="auto"/>
        <w:left w:val="none" w:sz="0" w:space="0" w:color="auto"/>
        <w:bottom w:val="none" w:sz="0" w:space="0" w:color="auto"/>
        <w:right w:val="none" w:sz="0" w:space="0" w:color="auto"/>
      </w:divBdr>
    </w:div>
    <w:div w:id="1882551774">
      <w:bodyDiv w:val="1"/>
      <w:marLeft w:val="0"/>
      <w:marRight w:val="0"/>
      <w:marTop w:val="0"/>
      <w:marBottom w:val="0"/>
      <w:divBdr>
        <w:top w:val="none" w:sz="0" w:space="0" w:color="auto"/>
        <w:left w:val="none" w:sz="0" w:space="0" w:color="auto"/>
        <w:bottom w:val="none" w:sz="0" w:space="0" w:color="auto"/>
        <w:right w:val="none" w:sz="0" w:space="0" w:color="auto"/>
      </w:divBdr>
    </w:div>
    <w:div w:id="1898466475">
      <w:bodyDiv w:val="1"/>
      <w:marLeft w:val="0"/>
      <w:marRight w:val="0"/>
      <w:marTop w:val="0"/>
      <w:marBottom w:val="0"/>
      <w:divBdr>
        <w:top w:val="none" w:sz="0" w:space="0" w:color="auto"/>
        <w:left w:val="none" w:sz="0" w:space="0" w:color="auto"/>
        <w:bottom w:val="none" w:sz="0" w:space="0" w:color="auto"/>
        <w:right w:val="none" w:sz="0" w:space="0" w:color="auto"/>
      </w:divBdr>
    </w:div>
    <w:div w:id="2018799910">
      <w:bodyDiv w:val="1"/>
      <w:marLeft w:val="0"/>
      <w:marRight w:val="0"/>
      <w:marTop w:val="0"/>
      <w:marBottom w:val="0"/>
      <w:divBdr>
        <w:top w:val="none" w:sz="0" w:space="0" w:color="auto"/>
        <w:left w:val="none" w:sz="0" w:space="0" w:color="auto"/>
        <w:bottom w:val="none" w:sz="0" w:space="0" w:color="auto"/>
        <w:right w:val="none" w:sz="0" w:space="0" w:color="auto"/>
      </w:divBdr>
    </w:div>
    <w:div w:id="2029797108">
      <w:bodyDiv w:val="1"/>
      <w:marLeft w:val="0"/>
      <w:marRight w:val="0"/>
      <w:marTop w:val="0"/>
      <w:marBottom w:val="0"/>
      <w:divBdr>
        <w:top w:val="none" w:sz="0" w:space="0" w:color="auto"/>
        <w:left w:val="none" w:sz="0" w:space="0" w:color="auto"/>
        <w:bottom w:val="none" w:sz="0" w:space="0" w:color="auto"/>
        <w:right w:val="none" w:sz="0" w:space="0" w:color="auto"/>
      </w:divBdr>
    </w:div>
    <w:div w:id="213413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hkjj.zua.edu.cn/s/128/t/1331/16/e5/info71397.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baidu.com/view/3228010.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1687</TotalTime>
  <Pages>32</Pages>
  <Words>3344</Words>
  <Characters>19061</Characters>
  <Application>Microsoft Office Word</Application>
  <DocSecurity>0</DocSecurity>
  <Lines>158</Lines>
  <Paragraphs>44</Paragraphs>
  <ScaleCrop>false</ScaleCrop>
  <Company/>
  <LinksUpToDate>false</LinksUpToDate>
  <CharactersWithSpaces>22361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c003</dc:creator>
  <cp:keywords/>
  <dc:description/>
  <cp:lastModifiedBy>c003</cp:lastModifiedBy>
  <cp:revision>46</cp:revision>
  <dcterms:created xsi:type="dcterms:W3CDTF">2017-02-19T03:24:00Z</dcterms:created>
  <dcterms:modified xsi:type="dcterms:W3CDTF">2017-03-20T02:33:00Z</dcterms:modified>
</cp:coreProperties>
</file>