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郑州航空工业管理学院经贸学院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推荐优秀毕业生参加德国</w:t>
      </w:r>
      <w:bookmarkStart w:id="0" w:name="_GoBack"/>
      <w:bookmarkEnd w:id="0"/>
      <w:r>
        <w:rPr>
          <w:b/>
          <w:sz w:val="36"/>
          <w:szCs w:val="36"/>
        </w:rPr>
        <w:t>MOK</w:t>
      </w:r>
      <w:r>
        <w:rPr>
          <w:rFonts w:hint="eastAsia"/>
          <w:b/>
          <w:sz w:val="36"/>
          <w:szCs w:val="36"/>
        </w:rPr>
        <w:t>项目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工作实施办法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（适用于</w:t>
      </w:r>
      <w:r>
        <w:rPr>
          <w:rFonts w:hint="eastAsia"/>
          <w:color w:val="auto"/>
          <w:sz w:val="32"/>
          <w:szCs w:val="32"/>
        </w:rPr>
        <w:t>2017届及2018届</w:t>
      </w:r>
      <w:r>
        <w:rPr>
          <w:rFonts w:hint="eastAsia"/>
          <w:sz w:val="32"/>
          <w:szCs w:val="32"/>
        </w:rPr>
        <w:t>毕业生）</w:t>
      </w:r>
    </w:p>
    <w:p>
      <w:pPr>
        <w:rPr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指导思想与原则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经贸学院推荐生工作坚持公开、公平、公正、全面考察、综合评价、择优录用选拔的原则，坚持有利于学院深化教学改革和创新人才培养，有利于激励学生勤奋学习、形成良好的学习氛围，为学生提供更好得出国深造的机会和平台发展。</w:t>
      </w: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推荐对象与基本条件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推荐对象为我校全日制2017届和2018届本科毕业生，并符合以下基本条件：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、具有高尚的爱国主义情怀和集体主义精神，社会主义信念坚定、社会责任感强，身心健康，遵纪守法，诚实守信，积极参加学校、学院组织的社会公益活动，每学年的综合考评都达到良好及以上级别，在校期间学风端正，无任何考试作弊或其它违法违规行为。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2、外语水平良好；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3、具有较强的创新意识与专业研究能力，学习刻苦、勤奋、成绩优秀；</w:t>
      </w: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推荐名额分配原则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根据德国</w:t>
      </w:r>
      <w:r>
        <w:rPr>
          <w:sz w:val="32"/>
          <w:szCs w:val="32"/>
        </w:rPr>
        <w:t>MOK</w:t>
      </w:r>
      <w:r>
        <w:rPr>
          <w:rFonts w:hint="eastAsia"/>
          <w:sz w:val="32"/>
          <w:szCs w:val="32"/>
        </w:rPr>
        <w:t>项目的名额限制，由学院推荐优秀毕业生参加的数量限制在20名以内。</w:t>
      </w: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选拔办法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由班主任推荐和学生自荐的方式进行，学院将根据推荐学生的综合成绩由高到低排序进行推荐，综合成绩由学业成绩及复试成绩两部分构成，排队方法：学业成绩*60%+复试成绩*40%。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学院与专业共同确定学业成绩评定办法，其它考核环节由专业自主确定并向学生公开。</w:t>
      </w: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成绩要求与量化办法</w:t>
      </w:r>
    </w:p>
    <w:p>
      <w:pPr>
        <w:pStyle w:val="8"/>
        <w:ind w:left="72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1、学业成绩要求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综合成绩100分，其中学业成绩60分，复试成绩40分。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学业成绩由两部分组成，一是根据学生在校三年的学业成绩专业排名折算，占50分；二是根据学生在校期间课程修读情况折算，占10分。</w:t>
      </w:r>
    </w:p>
    <w:p>
      <w:pPr>
        <w:ind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2、复试由</w:t>
      </w:r>
      <w:r>
        <w:rPr>
          <w:sz w:val="32"/>
          <w:szCs w:val="32"/>
        </w:rPr>
        <w:t>MOK</w:t>
      </w:r>
      <w:r>
        <w:rPr>
          <w:rFonts w:hint="eastAsia"/>
          <w:sz w:val="32"/>
          <w:szCs w:val="32"/>
        </w:rPr>
        <w:t>项目办公室进行测试，复试内容包含并不限于以下几种方式进行：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（1）面试及笔试成绩（英文）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（2）个人陈述（出国攻读硕士的意向）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（3）个人在校期间的社会工作及评奖评优情况</w:t>
      </w:r>
    </w:p>
    <w:p>
      <w:pPr>
        <w:pStyle w:val="8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时间安排</w:t>
      </w:r>
      <w:r>
        <w:rPr>
          <w:rFonts w:hint="eastAsia"/>
          <w:sz w:val="32"/>
          <w:szCs w:val="32"/>
          <w:lang w:eastAsia="zh-CN"/>
        </w:rPr>
        <w:t>（暂定）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根据MOK项目的实施阶段要求，选拔时间安排如下：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（1）5月4日</w:t>
      </w:r>
      <w:r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5月2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日期间接受各专业推荐及学生自荐报名阶段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（2）5月2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月2日期间学生预选阶段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（3）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日至6月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日期间学生复试阶段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（4）6月11日至6月20日期间确定</w:t>
      </w:r>
      <w:r>
        <w:rPr>
          <w:sz w:val="32"/>
          <w:szCs w:val="32"/>
        </w:rPr>
        <w:t>MOK</w:t>
      </w:r>
      <w:r>
        <w:rPr>
          <w:rFonts w:hint="eastAsia"/>
          <w:sz w:val="32"/>
          <w:szCs w:val="32"/>
        </w:rPr>
        <w:t>项目录取学生名单。</w:t>
      </w:r>
    </w:p>
    <w:p>
      <w:pPr>
        <w:jc w:val="center"/>
        <w:rPr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77C5"/>
    <w:multiLevelType w:val="multilevel"/>
    <w:tmpl w:val="717277C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7C75"/>
    <w:rsid w:val="000B6F00"/>
    <w:rsid w:val="000C2559"/>
    <w:rsid w:val="001E1E9B"/>
    <w:rsid w:val="003729C8"/>
    <w:rsid w:val="00430673"/>
    <w:rsid w:val="0064033F"/>
    <w:rsid w:val="00843E0A"/>
    <w:rsid w:val="00855E38"/>
    <w:rsid w:val="008D09A9"/>
    <w:rsid w:val="009B7C75"/>
    <w:rsid w:val="00A84340"/>
    <w:rsid w:val="00C63BE8"/>
    <w:rsid w:val="00F54B2D"/>
    <w:rsid w:val="60723E71"/>
    <w:rsid w:val="6A2464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ScaleCrop>false</ScaleCrop>
  <LinksUpToDate>false</LinksUpToDate>
  <CharactersWithSpaces>946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2017-04-24T03:52:00Z</dcterms:created>
  <dc:creator>dorothy0736 w</dc:creator>
  <cp:lastModifiedBy>Administrator</cp:lastModifiedBy>
  <dcterms:modified xsi:type="dcterms:W3CDTF">2017-05-05T03:15:28Z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